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06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04"/>
        <w:gridCol w:w="5263"/>
        <w:tblGridChange w:id="0">
          <w:tblGrid>
            <w:gridCol w:w="3804"/>
            <w:gridCol w:w="5263"/>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
                      <a:graphic>
                        <a:graphicData uri="http://schemas.microsoft.com/office/word/2010/wordprocessingShape">
                          <wps:wsp>
                            <wps:cNvCnPr/>
                            <wps:spPr>
                              <a:xfrm>
                                <a:off x="4774500" y="3780000"/>
                                <a:ext cx="11430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
                      <a:graphic>
                        <a:graphicData uri="http://schemas.microsoft.com/office/word/2010/wordprocessingShape">
                          <wps:wsp>
                            <wps:cNvCnPr/>
                            <wps:spPr>
                              <a:xfrm>
                                <a:off x="4331588" y="3780000"/>
                                <a:ext cx="202882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10" name=""/>
                <a:graphic>
                  <a:graphicData uri="http://schemas.microsoft.com/office/word/2010/wordprocessingShape">
                    <wps:wsp>
                      <wps:cNvCnPr/>
                      <wps:spPr>
                        <a:xfrm flipH="1" rot="10800000">
                          <a:off x="2364675" y="3775238"/>
                          <a:ext cx="5962650" cy="9525"/>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10"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9525"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8" name=""/>
                <a:graphic>
                  <a:graphicData uri="http://schemas.microsoft.com/office/word/2010/wordprocessingShape">
                    <wps:wsp>
                      <wps:cNvSpPr/>
                      <wps:cNvPr id="3" name="Shape 3"/>
                      <wps:spPr>
                        <a:xfrm>
                          <a:off x="2340863" y="3622838"/>
                          <a:ext cx="6010275" cy="314325"/>
                        </a:xfrm>
                        <a:prstGeom prst="rect">
                          <a:avLst/>
                        </a:prstGeom>
                        <a:solidFill>
                          <a:schemeClr val="lt1"/>
                        </a:solid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Mẫu 02. Mẫu Đề cương chi tiết học phần.</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8"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6019800" cy="323850"/>
                        </a:xfrm>
                        <a:prstGeom prst="rect"/>
                        <a:ln/>
                      </pic:spPr>
                    </pic:pic>
                  </a:graphicData>
                </a:graphic>
              </wp:anchor>
            </w:drawing>
          </mc:Fallback>
        </mc:AlternateContent>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4389"/>
        <w:tblGridChange w:id="0">
          <w:tblGrid>
            <w:gridCol w:w="4673"/>
            <w:gridCol w:w="438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60" w:before="60" w:line="288" w:lineRule="auto"/>
              <w:ind w:firstLine="72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sz w:val="26"/>
                <w:szCs w:val="26"/>
                <w:rtl w:val="0"/>
              </w:rPr>
              <w:t xml:space="preserve">Bảo tồn đa dạng sinh học</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ind w:firstLine="72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Biodiversity Conservation</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D26053</w:t>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Tự chọn</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03</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15</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w:t>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1D">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60</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150</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vAlign w:val="center"/>
          </w:tcPr>
          <w:p w:rsidR="00000000" w:rsidDel="00000000" w:rsidP="00000000" w:rsidRDefault="00000000" w:rsidRPr="00000000" w14:paraId="0000002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có</w:t>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vAlign w:val="center"/>
          </w:tcPr>
          <w:p w:rsidR="00000000" w:rsidDel="00000000" w:rsidP="00000000" w:rsidRDefault="00000000" w:rsidRPr="00000000" w14:paraId="0000002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vAlign w:val="center"/>
          </w:tcPr>
          <w:p w:rsidR="00000000" w:rsidDel="00000000" w:rsidP="00000000" w:rsidRDefault="00000000" w:rsidRPr="00000000" w14:paraId="00000027">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Bộ môn Sinh học ứng dụng</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spacing w:after="0" w:line="288"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Cung cấp cho sinh viên những kiến thức cơ bản về đa dạng sinh học, những giá trị của đa dạng sinh học; kiến thức về những mối đe dọa đối với đa dạng sinh học, sự tuyệt chủng, những loài động thực vật có nguy cơ tuyệt chủng, tầm quan trọng của chúng để đề ra các biện pháp bảo vệ thích hợp; những kiến thức về sự suy thoái và tổn thất đa dạng sinh học Sinh viên cũng cần nắm được các cấp độ bảo tồn đa dạng sinh học, các biện pháp bảo tồn đa dạng sinh học. Học phần còn cung cấp cho sinh viên những kiến thức về bảo tồn đa dạng sinh học và phát triển bề vững, gắn liền bảo tồn với phát triển kinh tế xã hội, vai trò của các nhà sinh học học bảo tồn. Liên hệ chính sách bảo tồn đa dạng sinh học ở Việt Nam.</w:t>
      </w:r>
    </w:p>
    <w:p w:rsidR="00000000" w:rsidDel="00000000" w:rsidP="00000000" w:rsidRDefault="00000000" w:rsidRPr="00000000" w14:paraId="0000002C">
      <w:pPr>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thực hành giúp sinh viên tiếp cận với các khu Bảo tồn ở địa phương và khu vực; tìm hiểu trực tiếp các chính sách, biện pháp bảo tồn của các khu Bảo tồn; sơ bộ đánh giá được hiểu quả của biện pháp đó.</w:t>
      </w:r>
    </w:p>
    <w:p w:rsidR="00000000" w:rsidDel="00000000" w:rsidP="00000000" w:rsidRDefault="00000000" w:rsidRPr="00000000" w14:paraId="0000002D">
      <w:pPr>
        <w:spacing w:after="60" w:before="60" w:line="288" w:lineRule="auto"/>
        <w:rPr>
          <w:b w:val="1"/>
          <w:color w:val="000000"/>
        </w:rPr>
      </w:pPr>
      <w:r w:rsidDel="00000000" w:rsidR="00000000" w:rsidRPr="00000000">
        <w:rPr>
          <w:rFonts w:ascii="Times New Roman" w:cs="Times New Roman" w:eastAsia="Times New Roman" w:hAnsi="Times New Roman"/>
          <w:b w:val="1"/>
          <w:color w:val="000000"/>
          <w:sz w:val="26"/>
          <w:szCs w:val="26"/>
          <w:rtl w:val="0"/>
        </w:rPr>
        <w:t xml:space="preserve">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E">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6799"/>
        <w:tblGridChange w:id="0">
          <w:tblGrid>
            <w:gridCol w:w="2263"/>
            <w:gridCol w:w="6799"/>
          </w:tblGrid>
        </w:tblGridChange>
      </w:tblGrid>
      <w:tr>
        <w:trPr>
          <w:cantSplit w:val="0"/>
          <w:trHeight w:val="20" w:hRule="atLeast"/>
          <w:tblHeader w:val="0"/>
        </w:trPr>
        <w:tc>
          <w:tcPr>
            <w:vAlign w:val="center"/>
          </w:tcPr>
          <w:p w:rsidR="00000000" w:rsidDel="00000000" w:rsidP="00000000" w:rsidRDefault="00000000" w:rsidRPr="00000000" w14:paraId="0000002F">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30">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1">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2">
            <w:pPr>
              <w:spacing w:after="120" w:before="12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vAlign w:val="center"/>
          </w:tcPr>
          <w:p w:rsidR="00000000" w:rsidDel="00000000" w:rsidP="00000000" w:rsidRDefault="00000000" w:rsidRPr="00000000" w14:paraId="00000033">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Hiểu được tuyệt chủng là gì, các nguyên nhân gây tuyệt chủng.</w:t>
            </w:r>
          </w:p>
          <w:p w:rsidR="00000000" w:rsidDel="00000000" w:rsidP="00000000" w:rsidRDefault="00000000" w:rsidRPr="00000000" w14:paraId="00000034">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Vận dụng được phương pháp thu thập cho công tác bảo tồn: cách xác định loài ưu tiên, số lượng quần thể cần được thu thập mẫu, mỗi quần thể thu bao nhiêu cây là đủ, …; Hiểu được thế nào là bảo tồn </w:t>
            </w:r>
            <w:r w:rsidDel="00000000" w:rsidR="00000000" w:rsidRPr="00000000">
              <w:rPr>
                <w:rFonts w:ascii="Times New Roman" w:cs="Times New Roman" w:eastAsia="Times New Roman" w:hAnsi="Times New Roman"/>
                <w:i w:val="1"/>
                <w:sz w:val="26"/>
                <w:szCs w:val="26"/>
                <w:rtl w:val="0"/>
              </w:rPr>
              <w:t xml:space="preserve">in situ</w:t>
            </w:r>
            <w:r w:rsidDel="00000000" w:rsidR="00000000" w:rsidRPr="00000000">
              <w:rPr>
                <w:rFonts w:ascii="Times New Roman" w:cs="Times New Roman" w:eastAsia="Times New Roman" w:hAnsi="Times New Roman"/>
                <w:sz w:val="26"/>
                <w:szCs w:val="26"/>
                <w:rtl w:val="0"/>
              </w:rPr>
              <w:t xml:space="preserve"> và </w:t>
            </w:r>
            <w:r w:rsidDel="00000000" w:rsidR="00000000" w:rsidRPr="00000000">
              <w:rPr>
                <w:rFonts w:ascii="Times New Roman" w:cs="Times New Roman" w:eastAsia="Times New Roman" w:hAnsi="Times New Roman"/>
                <w:i w:val="1"/>
                <w:sz w:val="26"/>
                <w:szCs w:val="26"/>
                <w:rtl w:val="0"/>
              </w:rPr>
              <w:t xml:space="preserve">ex situ</w:t>
            </w:r>
            <w:r w:rsidDel="00000000" w:rsidR="00000000" w:rsidRPr="00000000">
              <w:rPr>
                <w:rFonts w:ascii="Times New Roman" w:cs="Times New Roman" w:eastAsia="Times New Roman" w:hAnsi="Times New Roman"/>
                <w:sz w:val="26"/>
                <w:szCs w:val="26"/>
                <w:rtl w:val="0"/>
              </w:rPr>
              <w:t xml:space="preserve">; vai trò của nó và các bước thực hiện.</w:t>
            </w:r>
          </w:p>
        </w:tc>
      </w:tr>
      <w:tr>
        <w:trPr>
          <w:cantSplit w:val="0"/>
          <w:trHeight w:val="624" w:hRule="atLeast"/>
          <w:tblHeader w:val="0"/>
        </w:trPr>
        <w:tc>
          <w:tcPr>
            <w:vAlign w:val="center"/>
          </w:tcPr>
          <w:p w:rsidR="00000000" w:rsidDel="00000000" w:rsidP="00000000" w:rsidRDefault="00000000" w:rsidRPr="00000000" w14:paraId="00000035">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vAlign w:val="center"/>
          </w:tcPr>
          <w:p w:rsidR="00000000" w:rsidDel="00000000" w:rsidP="00000000" w:rsidRDefault="00000000" w:rsidRPr="00000000" w14:paraId="00000036">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Nắm được các biện pháp bảo tồn ở các cấp độ: quần thể và quần xã, kết quả thực hiện ở địa phương; ưu và nhược điểm của các biện pháp.</w:t>
            </w:r>
          </w:p>
          <w:p w:rsidR="00000000" w:rsidDel="00000000" w:rsidP="00000000" w:rsidRDefault="00000000" w:rsidRPr="00000000" w14:paraId="00000037">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Hiểu được các kiến thức cơ bản về bảo tồn đa dạng sinh học và phát triển bền vững; liên hệ công tác bảo tồn ở địa phương; Biết được thực trạng đa dạng sinh học và sự suy thoái đa dạng sinh học ở Việt Nam; nguyên nhân của sự suy thoái này.</w:t>
            </w:r>
          </w:p>
        </w:tc>
      </w:tr>
      <w:tr>
        <w:trPr>
          <w:cantSplit w:val="0"/>
          <w:trHeight w:val="624" w:hRule="atLeast"/>
          <w:tblHeader w:val="0"/>
        </w:trPr>
        <w:tc>
          <w:tcPr>
            <w:vAlign w:val="center"/>
          </w:tcPr>
          <w:p w:rsidR="00000000" w:rsidDel="00000000" w:rsidP="00000000" w:rsidRDefault="00000000" w:rsidRPr="00000000" w14:paraId="00000038">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vAlign w:val="center"/>
          </w:tcPr>
          <w:p w:rsidR="00000000" w:rsidDel="00000000" w:rsidP="00000000" w:rsidRDefault="00000000" w:rsidRPr="00000000" w14:paraId="00000039">
            <w:pPr>
              <w:spacing w:after="120"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Nâng cao khả năng làm việc nhóm, viết và thảo luận khi thu thập và viết báo cáo seminar nhóm theo yêu cầu của giảng viên khi thực hành thực địa.</w:t>
            </w:r>
          </w:p>
        </w:tc>
      </w:tr>
      <w:tr>
        <w:trPr>
          <w:cantSplit w:val="0"/>
          <w:trHeight w:val="624" w:hRule="atLeast"/>
          <w:tblHeader w:val="0"/>
        </w:trPr>
        <w:tc>
          <w:tcPr>
            <w:vAlign w:val="center"/>
          </w:tcPr>
          <w:p w:rsidR="00000000" w:rsidDel="00000000" w:rsidP="00000000" w:rsidRDefault="00000000" w:rsidRPr="00000000" w14:paraId="0000003A">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r w:rsidDel="00000000" w:rsidR="00000000" w:rsidRPr="00000000">
              <w:rPr>
                <w:rtl w:val="0"/>
              </w:rPr>
            </w:r>
          </w:p>
        </w:tc>
        <w:tc>
          <w:tcPr>
            <w:vAlign w:val="center"/>
          </w:tcPr>
          <w:p w:rsidR="00000000" w:rsidDel="00000000" w:rsidP="00000000" w:rsidRDefault="00000000" w:rsidRPr="00000000" w14:paraId="0000003B">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Vận dụng tốt các kỹ năng: lược khảo tài liệu, quan sát, đánh giá thực trạng đa dạng sinh học khi thực địa; xây dựng được kế hoạch bảo tồn đối với từng đối tượng sinh vật hoặc cả khu vực sinh thái.</w:t>
            </w:r>
          </w:p>
        </w:tc>
      </w:tr>
      <w:tr>
        <w:trPr>
          <w:cantSplit w:val="0"/>
          <w:trHeight w:val="624" w:hRule="atLeast"/>
          <w:tblHeader w:val="0"/>
        </w:trPr>
        <w:tc>
          <w:tcPr>
            <w:vAlign w:val="center"/>
          </w:tcPr>
          <w:p w:rsidR="00000000" w:rsidDel="00000000" w:rsidP="00000000" w:rsidRDefault="00000000" w:rsidRPr="00000000" w14:paraId="0000003C">
            <w:pPr>
              <w:spacing w:after="120" w:before="12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03D">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Nhận thức rõ ràng về  mục đích ứng dụng của môn học này trong việc xây dựng các chính sách, các biện pháp bảo tồn đa dạng sinh học ở địa phương và khu vực.</w:t>
            </w: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E">
            <w:pPr>
              <w:spacing w:after="120" w:before="12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CO6</w:t>
            </w:r>
          </w:p>
        </w:tc>
        <w:tc>
          <w:tcPr>
            <w:vAlign w:val="center"/>
          </w:tcPr>
          <w:p w:rsidR="00000000" w:rsidDel="00000000" w:rsidP="00000000" w:rsidRDefault="00000000" w:rsidRPr="00000000" w14:paraId="0000003F">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Tham gia vào bài học hăng hái, đầy đủ bằng cách nâng cao khả năng tự học, tự nghiên cứu trước ở nhà</w:t>
            </w:r>
          </w:p>
        </w:tc>
      </w:tr>
    </w:tbl>
    <w:p w:rsidR="00000000" w:rsidDel="00000000" w:rsidP="00000000" w:rsidRDefault="00000000" w:rsidRPr="00000000" w14:paraId="00000040">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41">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42">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8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4536"/>
        <w:gridCol w:w="2126"/>
        <w:tblGridChange w:id="0">
          <w:tblGrid>
            <w:gridCol w:w="2122"/>
            <w:gridCol w:w="4536"/>
            <w:gridCol w:w="2126"/>
          </w:tblGrid>
        </w:tblGridChange>
      </w:tblGrid>
      <w:tr>
        <w:trPr>
          <w:cantSplit w:val="0"/>
          <w:trHeight w:val="20" w:hRule="atLeast"/>
          <w:tblHeader w:val="0"/>
        </w:trPr>
        <w:tc>
          <w:tcPr>
            <w:vAlign w:val="center"/>
          </w:tcPr>
          <w:p w:rsidR="00000000" w:rsidDel="00000000" w:rsidP="00000000" w:rsidRDefault="00000000" w:rsidRPr="00000000" w14:paraId="00000043">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44">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5">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6">
            <w:pPr>
              <w:spacing w:after="120" w:before="12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7">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Vận dụng được các khái niệm: đa dạng sinh học, bảo tồn, đa dạng di truyền, … vào công tác Bảo tồn đa dang sinh học.</w:t>
            </w:r>
          </w:p>
          <w:p w:rsidR="00000000" w:rsidDel="00000000" w:rsidP="00000000" w:rsidRDefault="00000000" w:rsidRPr="00000000" w14:paraId="00000048">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Nhận biết các giá trị của đa dạng sinh học đối với con người, môi trường và kinh tế xã hội; từ đó đề ra các biện pháp bảo tồn phù hợp, hiệu quả.</w:t>
            </w:r>
          </w:p>
        </w:tc>
        <w:tc>
          <w:tcPr>
            <w:vAlign w:val="center"/>
          </w:tcPr>
          <w:p w:rsidR="00000000" w:rsidDel="00000000" w:rsidP="00000000" w:rsidRDefault="00000000" w:rsidRPr="00000000" w14:paraId="00000049">
            <w:pPr>
              <w:spacing w:after="120"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r>
      <w:tr>
        <w:trPr>
          <w:cantSplit w:val="0"/>
          <w:trHeight w:val="680" w:hRule="atLeast"/>
          <w:tblHeader w:val="0"/>
        </w:trPr>
        <w:tc>
          <w:tcPr>
            <w:vAlign w:val="center"/>
          </w:tcPr>
          <w:p w:rsidR="00000000" w:rsidDel="00000000" w:rsidP="00000000" w:rsidRDefault="00000000" w:rsidRPr="00000000" w14:paraId="0000004A">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B">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Hiểu và vận dụng được các phương pháp thu thập cho công tác bảo tồn; phối hợp hiệu quả 2 phương pháp: bảo tồn </w:t>
            </w:r>
            <w:r w:rsidDel="00000000" w:rsidR="00000000" w:rsidRPr="00000000">
              <w:rPr>
                <w:rFonts w:ascii="Times New Roman" w:cs="Times New Roman" w:eastAsia="Times New Roman" w:hAnsi="Times New Roman"/>
                <w:i w:val="1"/>
                <w:sz w:val="26"/>
                <w:szCs w:val="26"/>
                <w:rtl w:val="0"/>
              </w:rPr>
              <w:t xml:space="preserve">in situ</w:t>
            </w:r>
            <w:r w:rsidDel="00000000" w:rsidR="00000000" w:rsidRPr="00000000">
              <w:rPr>
                <w:rFonts w:ascii="Times New Roman" w:cs="Times New Roman" w:eastAsia="Times New Roman" w:hAnsi="Times New Roman"/>
                <w:sz w:val="26"/>
                <w:szCs w:val="26"/>
                <w:rtl w:val="0"/>
              </w:rPr>
              <w:t xml:space="preserve"> và </w:t>
            </w:r>
            <w:r w:rsidDel="00000000" w:rsidR="00000000" w:rsidRPr="00000000">
              <w:rPr>
                <w:rFonts w:ascii="Times New Roman" w:cs="Times New Roman" w:eastAsia="Times New Roman" w:hAnsi="Times New Roman"/>
                <w:i w:val="1"/>
                <w:sz w:val="26"/>
                <w:szCs w:val="26"/>
                <w:rtl w:val="0"/>
              </w:rPr>
              <w:t xml:space="preserve">ex situ</w:t>
            </w:r>
            <w:r w:rsidDel="00000000" w:rsidR="00000000" w:rsidRPr="00000000">
              <w:rPr>
                <w:rFonts w:ascii="Times New Roman" w:cs="Times New Roman" w:eastAsia="Times New Roman" w:hAnsi="Times New Roman"/>
                <w:sz w:val="26"/>
                <w:szCs w:val="26"/>
                <w:rtl w:val="0"/>
              </w:rPr>
              <w:t xml:space="preserve"> trong công tác bảo tồn đa dạng sinh học.</w:t>
            </w:r>
          </w:p>
        </w:tc>
        <w:tc>
          <w:tcPr>
            <w:vAlign w:val="center"/>
          </w:tcPr>
          <w:p w:rsidR="00000000" w:rsidDel="00000000" w:rsidP="00000000" w:rsidRDefault="00000000" w:rsidRPr="00000000" w14:paraId="0000004C">
            <w:pPr>
              <w:spacing w:after="120"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 CO6</w:t>
            </w:r>
          </w:p>
        </w:tc>
      </w:tr>
      <w:tr>
        <w:trPr>
          <w:cantSplit w:val="0"/>
          <w:trHeight w:val="680" w:hRule="atLeast"/>
          <w:tblHeader w:val="0"/>
        </w:trPr>
        <w:tc>
          <w:tcPr>
            <w:vAlign w:val="center"/>
          </w:tcPr>
          <w:p w:rsidR="00000000" w:rsidDel="00000000" w:rsidP="00000000" w:rsidRDefault="00000000" w:rsidRPr="00000000" w14:paraId="0000004D">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E">
            <w:pPr>
              <w:spacing w:after="120" w:before="120" w:lineRule="auto"/>
              <w:jc w:val="both"/>
              <w:rPr>
                <w:rFonts w:ascii="Times New Roman" w:cs="Times New Roman" w:eastAsia="Times New Roman" w:hAnsi="Times New Roman"/>
                <w:sz w:val="26"/>
                <w:szCs w:val="26"/>
                <w:highlight w:val="yellow"/>
              </w:rPr>
            </w:pPr>
            <w:r w:rsidDel="00000000" w:rsidR="00000000" w:rsidRPr="00000000">
              <w:rPr>
                <w:rFonts w:ascii="Times New Roman" w:cs="Times New Roman" w:eastAsia="Times New Roman" w:hAnsi="Times New Roman"/>
                <w:color w:val="000000"/>
                <w:sz w:val="26"/>
                <w:szCs w:val="26"/>
                <w:rtl w:val="0"/>
              </w:rPr>
              <w:t xml:space="preserve">Vận dụng kiến thức để xây dựng các chính sách, các biện pháp bảo tồn đa dạng sinh học ở địa phương và khu vực.</w:t>
            </w:r>
            <w:r w:rsidDel="00000000" w:rsidR="00000000" w:rsidRPr="00000000">
              <w:rPr>
                <w:rtl w:val="0"/>
              </w:rPr>
            </w:r>
          </w:p>
        </w:tc>
        <w:tc>
          <w:tcPr>
            <w:vAlign w:val="center"/>
          </w:tcPr>
          <w:p w:rsidR="00000000" w:rsidDel="00000000" w:rsidP="00000000" w:rsidRDefault="00000000" w:rsidRPr="00000000" w14:paraId="0000004F">
            <w:pPr>
              <w:spacing w:after="120"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 CO5, CO6</w:t>
            </w:r>
          </w:p>
        </w:tc>
      </w:tr>
      <w:tr>
        <w:trPr>
          <w:cantSplit w:val="0"/>
          <w:trHeight w:val="680" w:hRule="atLeast"/>
          <w:tblHeader w:val="0"/>
        </w:trPr>
        <w:tc>
          <w:tcPr>
            <w:vAlign w:val="center"/>
          </w:tcPr>
          <w:p w:rsidR="00000000" w:rsidDel="00000000" w:rsidP="00000000" w:rsidRDefault="00000000" w:rsidRPr="00000000" w14:paraId="00000050">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vAlign w:val="center"/>
          </w:tcPr>
          <w:p w:rsidR="00000000" w:rsidDel="00000000" w:rsidP="00000000" w:rsidRDefault="00000000" w:rsidRPr="00000000" w14:paraId="00000051">
            <w:pP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kỹ năng quan sát, đánh giá thực trạng đa dạng sinh học khi thực địa; xây dựng được kế hoạch bảo tồn đối với từng đối tượng sinh vật hoặc cả khu vực sinh thái.</w:t>
            </w:r>
          </w:p>
        </w:tc>
        <w:tc>
          <w:tcPr>
            <w:vAlign w:val="center"/>
          </w:tcPr>
          <w:p w:rsidR="00000000" w:rsidDel="00000000" w:rsidP="00000000" w:rsidRDefault="00000000" w:rsidRPr="00000000" w14:paraId="00000052">
            <w:pPr>
              <w:spacing w:after="120"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 CO4, CO5, CO6</w:t>
            </w:r>
          </w:p>
        </w:tc>
      </w:tr>
      <w:tr>
        <w:trPr>
          <w:cantSplit w:val="0"/>
          <w:trHeight w:val="680" w:hRule="atLeast"/>
          <w:tblHeader w:val="0"/>
        </w:trPr>
        <w:tc>
          <w:tcPr>
            <w:vAlign w:val="center"/>
          </w:tcPr>
          <w:p w:rsidR="00000000" w:rsidDel="00000000" w:rsidP="00000000" w:rsidRDefault="00000000" w:rsidRPr="00000000" w14:paraId="00000053">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054">
            <w:pP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Làm việc theo nhóm, kỹ năng viết báo cáo, kỹ năng trình bày</w:t>
            </w:r>
          </w:p>
        </w:tc>
        <w:tc>
          <w:tcPr>
            <w:vAlign w:val="center"/>
          </w:tcPr>
          <w:p w:rsidR="00000000" w:rsidDel="00000000" w:rsidP="00000000" w:rsidRDefault="00000000" w:rsidRPr="00000000" w14:paraId="00000055">
            <w:pPr>
              <w:spacing w:after="120"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 CO4, CO5, CO6</w:t>
            </w:r>
          </w:p>
        </w:tc>
      </w:tr>
    </w:tbl>
    <w:p w:rsidR="00000000" w:rsidDel="00000000" w:rsidP="00000000" w:rsidRDefault="00000000" w:rsidRPr="00000000" w14:paraId="00000056">
      <w:pPr>
        <w:spacing w:after="60" w:before="60" w:line="288" w:lineRule="auto"/>
        <w:ind w:firstLine="567"/>
        <w:jc w:val="both"/>
        <w:rPr>
          <w:rFonts w:ascii="Times New Roman" w:cs="Times New Roman" w:eastAsia="Times New Roman" w:hAnsi="Times New Roman"/>
          <w:b w:val="1"/>
          <w:sz w:val="26"/>
          <w:szCs w:val="26"/>
        </w:rPr>
        <w:sectPr>
          <w:headerReference r:id="rId11" w:type="default"/>
          <w:pgSz w:h="16839" w:w="11907" w:orient="portrait"/>
          <w:pgMar w:bottom="1134" w:top="1134" w:left="1701" w:right="1134" w:header="720" w:footer="720"/>
          <w:pgNumType w:start="1"/>
        </w:sectPr>
      </w:pPr>
      <w:r w:rsidDel="00000000" w:rsidR="00000000" w:rsidRPr="00000000">
        <w:rPr>
          <w:rtl w:val="0"/>
        </w:rPr>
      </w:r>
    </w:p>
    <w:p w:rsidR="00000000" w:rsidDel="00000000" w:rsidP="00000000" w:rsidRDefault="00000000" w:rsidRPr="00000000" w14:paraId="00000057">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tbl>
      <w:tblPr>
        <w:tblStyle w:val="Table5"/>
        <w:tblW w:w="133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8"/>
        <w:gridCol w:w="360"/>
        <w:gridCol w:w="426"/>
        <w:gridCol w:w="426"/>
        <w:gridCol w:w="424"/>
        <w:gridCol w:w="421"/>
        <w:gridCol w:w="418"/>
        <w:gridCol w:w="775"/>
        <w:gridCol w:w="775"/>
        <w:gridCol w:w="426"/>
        <w:gridCol w:w="847"/>
        <w:gridCol w:w="679"/>
        <w:gridCol w:w="637"/>
        <w:gridCol w:w="653"/>
        <w:gridCol w:w="674"/>
        <w:gridCol w:w="663"/>
        <w:gridCol w:w="3018"/>
        <w:tblGridChange w:id="0">
          <w:tblGrid>
            <w:gridCol w:w="1698"/>
            <w:gridCol w:w="360"/>
            <w:gridCol w:w="426"/>
            <w:gridCol w:w="426"/>
            <w:gridCol w:w="424"/>
            <w:gridCol w:w="421"/>
            <w:gridCol w:w="418"/>
            <w:gridCol w:w="775"/>
            <w:gridCol w:w="775"/>
            <w:gridCol w:w="426"/>
            <w:gridCol w:w="847"/>
            <w:gridCol w:w="679"/>
            <w:gridCol w:w="637"/>
            <w:gridCol w:w="653"/>
            <w:gridCol w:w="674"/>
            <w:gridCol w:w="663"/>
            <w:gridCol w:w="3018"/>
          </w:tblGrid>
        </w:tblGridChange>
      </w:tblGrid>
      <w:tr>
        <w:trPr>
          <w:cantSplit w:val="0"/>
          <w:trHeight w:val="544" w:hRule="atLeast"/>
          <w:tblHeader w:val="0"/>
        </w:trPr>
        <w:tc>
          <w:tcPr>
            <w:vMerge w:val="restart"/>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10</w:t>
            </w:r>
          </w:p>
        </w:tc>
        <w:tc>
          <w:tcPr>
            <w:gridSpan w:val="2"/>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11</w:t>
            </w:r>
          </w:p>
        </w:tc>
        <w:tc>
          <w:tcPr>
            <w:gridSpan w:val="2"/>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12</w:t>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13</w:t>
            </w:r>
          </w:p>
        </w:tc>
        <w:tc>
          <w:tcP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Liệt kê PI mà CLO có đóng góp, hỗ trợ đạt được</w:t>
            </w:r>
            <w:r w:rsidDel="00000000" w:rsidR="00000000" w:rsidRPr="00000000">
              <w:rPr>
                <w:rtl w:val="0"/>
              </w:rPr>
            </w:r>
          </w:p>
        </w:tc>
      </w:tr>
      <w:tr>
        <w:trPr>
          <w:cantSplit w:val="0"/>
          <w:trHeight w:val="544" w:hRule="atLeast"/>
          <w:tblHeader w:val="0"/>
        </w:trPr>
        <w:tc>
          <w:tcPr>
            <w:vMerge w:val="continue"/>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7.2</w:t>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8.3</w:t>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10.2</w:t>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11.1</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11.3</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12.1</w:t>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12.2</w:t>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13.1</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CLO1</w:t>
            </w:r>
          </w:p>
        </w:tc>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CLO2</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CLO3</w:t>
            </w:r>
          </w:p>
        </w:tc>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CLO4</w:t>
            </w:r>
          </w:p>
        </w:tc>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CLO5</w:t>
            </w:r>
          </w:p>
        </w:tc>
        <w:tc>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Học phần </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Bảo tồn đa dạng sinh học</w:t>
            </w:r>
          </w:p>
        </w:tc>
        <w:tc>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PI7.2; PI8.3; PI10.2; PI11.1; PI11.3; PI12.1; PI12.2; PI13.1</w:t>
            </w:r>
          </w:p>
        </w:tc>
      </w:tr>
    </w:tbl>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sectPr>
          <w:type w:val="nextPage"/>
          <w:pgSz w:h="11907" w:w="16839" w:orient="landscape"/>
          <w:pgMar w:bottom="1134" w:top="1134" w:left="1134" w:right="1134" w:header="720" w:footer="720"/>
        </w:sect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p>
    <w:tbl>
      <w:tblPr>
        <w:tblStyle w:val="Table6"/>
        <w:tblW w:w="902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66"/>
        <w:gridCol w:w="910"/>
        <w:gridCol w:w="941"/>
        <w:gridCol w:w="1275"/>
        <w:gridCol w:w="964"/>
        <w:gridCol w:w="910"/>
        <w:gridCol w:w="1383"/>
        <w:gridCol w:w="1380"/>
        <w:tblGridChange w:id="0">
          <w:tblGrid>
            <w:gridCol w:w="1266"/>
            <w:gridCol w:w="910"/>
            <w:gridCol w:w="941"/>
            <w:gridCol w:w="1275"/>
            <w:gridCol w:w="964"/>
            <w:gridCol w:w="910"/>
            <w:gridCol w:w="1383"/>
            <w:gridCol w:w="1380"/>
          </w:tblGrid>
        </w:tblGridChange>
      </w:tblGrid>
      <w:tr>
        <w:trPr>
          <w:cantSplit w:val="0"/>
          <w:tblHeader w:val="0"/>
        </w:trPr>
        <w:tc>
          <w:tcPr>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Thành phần đánh giá</w:t>
            </w:r>
          </w:p>
        </w:tc>
        <w:tc>
          <w:tcPr>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Trọng số %</w:t>
            </w:r>
          </w:p>
        </w:tc>
        <w:tc>
          <w:tcPr>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CLO</w:t>
            </w:r>
          </w:p>
        </w:tc>
        <w:tc>
          <w:tcPr>
            <w:vAlign w:val="cente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Công cụ đánh giá</w:t>
            </w:r>
          </w:p>
        </w:tc>
        <w:tc>
          <w:tcPr>
            <w:vAlign w:val="cente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Trọng số con</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p>
        </w:tc>
        <w:tc>
          <w:tcPr>
            <w:vAlign w:val="cente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Lấy dữ liệu đo lường mức độ đạt PLO/PI</w:t>
            </w:r>
          </w:p>
        </w:tc>
      </w:tr>
      <w:tr>
        <w:trPr>
          <w:cantSplit w:val="0"/>
          <w:tblHeader w:val="0"/>
        </w:trPr>
        <w:tc>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rHeight w:val="680" w:hRule="atLeast"/>
          <w:tblHeader w:val="0"/>
        </w:trPr>
        <w:tc>
          <w:tcPr>
            <w:vMerge w:val="restart"/>
            <w:vAlign w:val="cente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quá trình</w:t>
            </w:r>
          </w:p>
        </w:tc>
        <w:tc>
          <w:tcPr>
            <w:vAlign w:val="cente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w:t>
            </w:r>
          </w:p>
        </w:tc>
        <w:tc>
          <w:tcPr>
            <w:vAlign w:val="center"/>
          </w:tcPr>
          <w:p w:rsidR="00000000" w:rsidDel="00000000" w:rsidP="00000000" w:rsidRDefault="00000000" w:rsidRPr="00000000" w14:paraId="000000F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1</w:t>
            </w:r>
          </w:p>
          <w:p w:rsidR="00000000" w:rsidDel="00000000" w:rsidP="00000000" w:rsidRDefault="00000000" w:rsidRPr="00000000" w14:paraId="000000F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tc>
        <w:tc>
          <w:tcPr>
            <w:vAlign w:val="cente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Chuyên cần;</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Trả lời câu hỏi.</w:t>
            </w:r>
          </w:p>
        </w:tc>
        <w:tc>
          <w:tcPr>
            <w:vAlign w:val="center"/>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Câu hỏi</w:t>
            </w:r>
          </w:p>
        </w:tc>
        <w:tc>
          <w:tcPr>
            <w:vAlign w:val="center"/>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w:t>
            </w:r>
          </w:p>
        </w:tc>
        <w:tc>
          <w:tcPr>
            <w:vAlign w:val="center"/>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rHeight w:val="680" w:hRule="atLeast"/>
          <w:tblHeader w:val="0"/>
        </w:trPr>
        <w:tc>
          <w:tcPr>
            <w:vMerge w:val="continue"/>
            <w:vAlign w:val="center"/>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40%</w:t>
            </w:r>
          </w:p>
        </w:tc>
        <w:tc>
          <w:tcPr>
            <w:vAlign w:val="center"/>
          </w:tcPr>
          <w:p w:rsidR="00000000" w:rsidDel="00000000" w:rsidP="00000000" w:rsidRDefault="00000000" w:rsidRPr="00000000" w14:paraId="0000010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10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10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 5</w:t>
            </w:r>
          </w:p>
        </w:tc>
        <w:tc>
          <w:tcPr>
            <w:vAlign w:val="center"/>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thực hành, seminar</w:t>
            </w:r>
          </w:p>
        </w:tc>
        <w:tc>
          <w:tcPr>
            <w:vAlign w:val="center"/>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Rubric</w:t>
            </w:r>
          </w:p>
        </w:tc>
        <w:tc>
          <w:tcPr>
            <w:vAlign w:val="center"/>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40%</w:t>
            </w:r>
          </w:p>
        </w:tc>
        <w:tc>
          <w:tcPr>
            <w:vAlign w:val="center"/>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vAlign w:val="center"/>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PI10.2; PI11.1; PI11.3; PI12.1; PI12.2; PI13.1</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cuối kỳ</w:t>
            </w:r>
          </w:p>
        </w:tc>
        <w:tc>
          <w:tcPr>
            <w:vAlign w:val="cente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1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1</w:t>
            </w:r>
          </w:p>
          <w:p w:rsidR="00000000" w:rsidDel="00000000" w:rsidP="00000000" w:rsidRDefault="00000000" w:rsidRPr="00000000" w14:paraId="0000011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11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11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4</w:t>
            </w:r>
          </w:p>
          <w:p w:rsidR="00000000" w:rsidDel="00000000" w:rsidP="00000000" w:rsidRDefault="00000000" w:rsidRPr="00000000" w14:paraId="0000011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5</w:t>
            </w:r>
          </w:p>
          <w:p w:rsidR="00000000" w:rsidDel="00000000" w:rsidP="00000000" w:rsidRDefault="00000000" w:rsidRPr="00000000" w14:paraId="00000118">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CLO 6</w:t>
            </w:r>
            <w:r w:rsidDel="00000000" w:rsidR="00000000" w:rsidRPr="00000000">
              <w:rPr>
                <w:rtl w:val="0"/>
              </w:rPr>
            </w:r>
          </w:p>
        </w:tc>
        <w:tc>
          <w:tcPr>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Thi tự luận</w:t>
            </w:r>
          </w:p>
        </w:tc>
        <w:tc>
          <w:tcPr>
            <w:vAlign w:val="center"/>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thi</w:t>
            </w:r>
          </w:p>
        </w:tc>
        <w:tc>
          <w:tcPr>
            <w:vAlign w:val="center"/>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vAlign w:val="cente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PI7.2; PI8.3;</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highlight w:val="yellow"/>
                <w:u w:val="none"/>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PI10.2; PI11.1; PI11.3</w:t>
            </w:r>
            <w:r w:rsidDel="00000000" w:rsidR="00000000" w:rsidRPr="00000000">
              <w:rPr>
                <w:rtl w:val="0"/>
              </w:rPr>
            </w:r>
          </w:p>
        </w:tc>
      </w:tr>
    </w:tbl>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superscript"/>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120">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21">
      <w:pPr>
        <w:spacing w:after="60" w:before="60" w:line="288" w:lineRule="auto"/>
        <w:jc w:val="center"/>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r w:rsidDel="00000000" w:rsidR="00000000" w:rsidRPr="00000000">
        <w:rPr>
          <w:rtl w:val="0"/>
        </w:rPr>
      </w:r>
    </w:p>
    <w:tbl>
      <w:tblPr>
        <w:tblStyle w:val="Table7"/>
        <w:tblW w:w="1445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1"/>
        <w:gridCol w:w="2749"/>
        <w:gridCol w:w="564"/>
        <w:gridCol w:w="983"/>
        <w:gridCol w:w="1029"/>
        <w:gridCol w:w="564"/>
        <w:gridCol w:w="2974"/>
        <w:gridCol w:w="971"/>
        <w:gridCol w:w="1529"/>
        <w:gridCol w:w="2159"/>
        <w:tblGridChange w:id="0">
          <w:tblGrid>
            <w:gridCol w:w="931"/>
            <w:gridCol w:w="2749"/>
            <w:gridCol w:w="564"/>
            <w:gridCol w:w="983"/>
            <w:gridCol w:w="1029"/>
            <w:gridCol w:w="564"/>
            <w:gridCol w:w="2974"/>
            <w:gridCol w:w="971"/>
            <w:gridCol w:w="1529"/>
            <w:gridCol w:w="2159"/>
          </w:tblGrid>
        </w:tblGridChange>
      </w:tblGrid>
      <w:tr>
        <w:trPr>
          <w:cantSplit w:val="0"/>
          <w:trHeight w:val="1111" w:hRule="atLeast"/>
          <w:tblHeader w:val="1"/>
        </w:trPr>
        <w:tc>
          <w:tcPr>
            <w:vMerge w:val="restart"/>
            <w:vAlign w:val="center"/>
          </w:tcPr>
          <w:p w:rsidR="00000000" w:rsidDel="00000000" w:rsidP="00000000" w:rsidRDefault="00000000" w:rsidRPr="00000000" w14:paraId="0000012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Tuần</w:t>
            </w:r>
          </w:p>
        </w:tc>
        <w:tc>
          <w:tcPr>
            <w:vMerge w:val="restart"/>
            <w:vAlign w:val="center"/>
          </w:tcPr>
          <w:p w:rsidR="00000000" w:rsidDel="00000000" w:rsidP="00000000" w:rsidRDefault="00000000" w:rsidRPr="00000000" w14:paraId="0000012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Các nội dung cơ bản của bài học</w:t>
            </w:r>
          </w:p>
        </w:tc>
        <w:tc>
          <w:tcPr>
            <w:gridSpan w:val="4"/>
            <w:vAlign w:val="center"/>
          </w:tcPr>
          <w:p w:rsidR="00000000" w:rsidDel="00000000" w:rsidP="00000000" w:rsidRDefault="00000000" w:rsidRPr="00000000" w14:paraId="0000012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Số tiết </w:t>
            </w:r>
            <w:r w:rsidDel="00000000" w:rsidR="00000000" w:rsidRPr="00000000">
              <w:rPr>
                <w:rtl w:val="0"/>
              </w:rPr>
            </w:r>
          </w:p>
        </w:tc>
        <w:tc>
          <w:tcPr>
            <w:vAlign w:val="center"/>
          </w:tcPr>
          <w:p w:rsidR="00000000" w:rsidDel="00000000" w:rsidP="00000000" w:rsidRDefault="00000000" w:rsidRPr="00000000" w14:paraId="0000012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CĐR của  bài học</w:t>
            </w:r>
          </w:p>
          <w:p w:rsidR="00000000" w:rsidDel="00000000" w:rsidP="00000000" w:rsidRDefault="00000000" w:rsidRPr="00000000" w14:paraId="0000012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(chương)/ chủ đề</w:t>
            </w:r>
          </w:p>
        </w:tc>
        <w:tc>
          <w:tcPr>
            <w:vAlign w:val="center"/>
          </w:tcPr>
          <w:p w:rsidR="00000000" w:rsidDel="00000000" w:rsidP="00000000" w:rsidRDefault="00000000" w:rsidRPr="00000000" w14:paraId="0000012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Chuẩn đầu ra học phần</w:t>
            </w:r>
          </w:p>
        </w:tc>
        <w:tc>
          <w:tcPr>
            <w:vAlign w:val="center"/>
          </w:tcPr>
          <w:p w:rsidR="00000000" w:rsidDel="00000000" w:rsidP="00000000" w:rsidRDefault="00000000" w:rsidRPr="00000000" w14:paraId="0000012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Phương pháp giảng dạy đạt CĐR</w:t>
            </w:r>
          </w:p>
        </w:tc>
        <w:tc>
          <w:tcPr>
            <w:vAlign w:val="center"/>
          </w:tcPr>
          <w:p w:rsidR="00000000" w:rsidDel="00000000" w:rsidP="00000000" w:rsidRDefault="00000000" w:rsidRPr="00000000" w14:paraId="0000012C">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Hoạt động học của SV</w:t>
            </w:r>
          </w:p>
        </w:tc>
      </w:tr>
      <w:tr>
        <w:trPr>
          <w:cantSplit w:val="0"/>
          <w:tblHeader w:val="1"/>
        </w:trPr>
        <w:tc>
          <w:tcPr>
            <w:vMerge w:val="continue"/>
            <w:vAlign w:val="center"/>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2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LT</w:t>
            </w:r>
            <w:r w:rsidDel="00000000" w:rsidR="00000000" w:rsidRPr="00000000">
              <w:rPr>
                <w:rtl w:val="0"/>
              </w:rPr>
            </w:r>
          </w:p>
        </w:tc>
        <w:tc>
          <w:tcPr>
            <w:vAlign w:val="center"/>
          </w:tcPr>
          <w:p w:rsidR="00000000" w:rsidDel="00000000" w:rsidP="00000000" w:rsidRDefault="00000000" w:rsidRPr="00000000" w14:paraId="00000130">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BT/TL</w:t>
            </w:r>
          </w:p>
        </w:tc>
        <w:tc>
          <w:tcPr>
            <w:vAlign w:val="center"/>
          </w:tcPr>
          <w:p w:rsidR="00000000" w:rsidDel="00000000" w:rsidP="00000000" w:rsidRDefault="00000000" w:rsidRPr="00000000" w14:paraId="00000131">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TH/TN      </w:t>
            </w:r>
          </w:p>
        </w:tc>
        <w:tc>
          <w:tcPr>
            <w:vAlign w:val="center"/>
          </w:tcPr>
          <w:p w:rsidR="00000000" w:rsidDel="00000000" w:rsidP="00000000" w:rsidRDefault="00000000" w:rsidRPr="00000000" w14:paraId="0000013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TT</w:t>
            </w:r>
            <w:r w:rsidDel="00000000" w:rsidR="00000000" w:rsidRPr="00000000">
              <w:rPr>
                <w:rtl w:val="0"/>
              </w:rPr>
            </w:r>
          </w:p>
        </w:tc>
        <w:tc>
          <w:tcPr>
            <w:vAlign w:val="center"/>
          </w:tcPr>
          <w:p w:rsidR="00000000" w:rsidDel="00000000" w:rsidP="00000000" w:rsidRDefault="00000000" w:rsidRPr="00000000" w14:paraId="00000133">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3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3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36">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r>
      <w:tr>
        <w:trPr>
          <w:cantSplit w:val="0"/>
          <w:trHeight w:val="397" w:hRule="atLeast"/>
          <w:tblHeader w:val="1"/>
        </w:trPr>
        <w:tc>
          <w:tcPr>
            <w:vAlign w:val="center"/>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vAlign w:val="center"/>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gridSpan w:val="4"/>
            <w:vAlign w:val="center"/>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vAlign w:val="center"/>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r>
      <w:tr>
        <w:trPr>
          <w:cantSplit w:val="0"/>
          <w:trHeight w:val="507" w:hRule="atLeast"/>
          <w:tblHeader w:val="0"/>
        </w:trPr>
        <w:tc>
          <w:tcPr>
            <w:vAlign w:val="center"/>
          </w:tcPr>
          <w:p w:rsidR="00000000" w:rsidDel="00000000" w:rsidP="00000000" w:rsidRDefault="00000000" w:rsidRPr="00000000" w14:paraId="0000014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w:t>
            </w:r>
          </w:p>
        </w:tc>
        <w:tc>
          <w:tcPr>
            <w:vAlign w:val="center"/>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CHƯƠNG 1: KHÁI QUÁT VỀ ĐA DẠNG SINH HỌC</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1.1 Một số khái niệm</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 Sơ lược về lịch sử đa dạng sinh học</w:t>
              <w:tab/>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1.3 Những giá trị của đa dạng sinh học</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ab/>
              <w:tab/>
            </w:r>
          </w:p>
        </w:tc>
        <w:tc>
          <w:tcPr>
            <w:vAlign w:val="center"/>
          </w:tcPr>
          <w:p w:rsidR="00000000" w:rsidDel="00000000" w:rsidP="00000000" w:rsidRDefault="00000000" w:rsidRPr="00000000" w14:paraId="0000014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3</w:t>
            </w:r>
          </w:p>
        </w:tc>
        <w:tc>
          <w:tcPr>
            <w:vAlign w:val="center"/>
          </w:tcPr>
          <w:p w:rsidR="00000000" w:rsidDel="00000000" w:rsidP="00000000" w:rsidRDefault="00000000" w:rsidRPr="00000000" w14:paraId="00000147">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48">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4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4A">
            <w:pPr>
              <w:spacing w:after="120" w:before="120"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Hiểu được các khái niệm về: đa dạng sinh học, đa dạng loài, đa dạng di truyền và khái niệm về sinh học bảo tồn. </w:t>
            </w:r>
          </w:p>
          <w:p w:rsidR="00000000" w:rsidDel="00000000" w:rsidP="00000000" w:rsidRDefault="00000000" w:rsidRPr="00000000" w14:paraId="0000014B">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Nắm được các giá trị của đa dạng sinh học đối với con người, môi trường và kinh tế xã hội.</w:t>
            </w:r>
          </w:p>
        </w:tc>
        <w:tc>
          <w:tcPr>
            <w:vAlign w:val="center"/>
          </w:tcPr>
          <w:p w:rsidR="00000000" w:rsidDel="00000000" w:rsidP="00000000" w:rsidRDefault="00000000" w:rsidRPr="00000000" w14:paraId="0000014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14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4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4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50">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1 – 10 </w:t>
            </w:r>
          </w:p>
          <w:p w:rsidR="00000000" w:rsidDel="00000000" w:rsidP="00000000" w:rsidRDefault="00000000" w:rsidRPr="00000000" w14:paraId="00000151">
            <w:pPr>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52">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53">
            <w:pPr>
              <w:jc w:val="both"/>
              <w:rPr>
                <w:rFonts w:ascii="Times New Roman" w:cs="Times New Roman" w:eastAsia="Times New Roman" w:hAnsi="Times New Roman"/>
                <w:b w:val="1"/>
                <w:color w:val="000000"/>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5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2</w:t>
            </w:r>
          </w:p>
        </w:tc>
        <w:tc>
          <w:tcPr>
            <w:vAlign w:val="center"/>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CHƯƠNG 2: TUYỆT CHỦNG VÀ CÁC PHƯƠNG PHÁP BẢO TỒN</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 Sự tuyệt chủng</w:t>
              <w:tab/>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2.2 Các phương pháp bảo tồn</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2.2.1 Phương pháp điều tra đa dạng SH</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2.2.2 Thu thập cho công tác bảo tồn</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2.2.3 Bảo tồn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in situ</w:t>
            </w: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2.2.4 Bảo tồn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ex situ</w:t>
            </w:r>
            <w:r w:rsidDel="00000000" w:rsidR="00000000" w:rsidRPr="00000000">
              <w:rPr>
                <w:rtl w:val="0"/>
              </w:rPr>
            </w:r>
          </w:p>
        </w:tc>
        <w:tc>
          <w:tcPr>
            <w:vAlign w:val="center"/>
          </w:tcPr>
          <w:p w:rsidR="00000000" w:rsidDel="00000000" w:rsidP="00000000" w:rsidRDefault="00000000" w:rsidRPr="00000000" w14:paraId="0000015C">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3</w:t>
            </w:r>
          </w:p>
        </w:tc>
        <w:tc>
          <w:tcPr>
            <w:vAlign w:val="center"/>
          </w:tcPr>
          <w:p w:rsidR="00000000" w:rsidDel="00000000" w:rsidP="00000000" w:rsidRDefault="00000000" w:rsidRPr="00000000" w14:paraId="0000015D">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5E">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5F">
            <w:pPr>
              <w:spacing w:after="60" w:before="60" w:line="288" w:lineRule="auto"/>
              <w:rPr>
                <w:rFonts w:ascii="Times New Roman" w:cs="Times New Roman" w:eastAsia="Times New Roman" w:hAnsi="Times New Roman"/>
                <w:b w:val="1"/>
                <w:color w:val="000000"/>
                <w:sz w:val="26"/>
                <w:szCs w:val="26"/>
              </w:rPr>
            </w:pPr>
            <w:r w:rsidDel="00000000" w:rsidR="00000000" w:rsidRPr="00000000">
              <w:rPr>
                <w:rtl w:val="0"/>
              </w:rPr>
            </w:r>
          </w:p>
        </w:tc>
        <w:tc>
          <w:tcPr/>
          <w:p w:rsidR="00000000" w:rsidDel="00000000" w:rsidP="00000000" w:rsidRDefault="00000000" w:rsidRPr="00000000" w14:paraId="00000160">
            <w:pPr>
              <w:tabs>
                <w:tab w:val="left" w:leader="none" w:pos="540"/>
              </w:tabs>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Hiểu được tuyệt chủng là gì, các nguyên nhân gây tuyệt chủng</w:t>
            </w:r>
          </w:p>
          <w:p w:rsidR="00000000" w:rsidDel="00000000" w:rsidP="00000000" w:rsidRDefault="00000000" w:rsidRPr="00000000" w14:paraId="00000161">
            <w:pPr>
              <w:tabs>
                <w:tab w:val="left" w:leader="none" w:pos="540"/>
              </w:tabs>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Vận dụng được phương pháp thu thập cho công tác bảo tồn: cách xác định loài ưu tiên, số lượng quần thể cần được thu thập mẫu, mỗi quần thể thu bao nhiêu cây là đủ, …; Hiểu được thế nào là bảo tồn </w:t>
            </w:r>
            <w:r w:rsidDel="00000000" w:rsidR="00000000" w:rsidRPr="00000000">
              <w:rPr>
                <w:rFonts w:ascii="Times New Roman" w:cs="Times New Roman" w:eastAsia="Times New Roman" w:hAnsi="Times New Roman"/>
                <w:i w:val="1"/>
                <w:sz w:val="26"/>
                <w:szCs w:val="26"/>
                <w:rtl w:val="0"/>
              </w:rPr>
              <w:t xml:space="preserve">in situ</w:t>
            </w:r>
            <w:r w:rsidDel="00000000" w:rsidR="00000000" w:rsidRPr="00000000">
              <w:rPr>
                <w:rFonts w:ascii="Times New Roman" w:cs="Times New Roman" w:eastAsia="Times New Roman" w:hAnsi="Times New Roman"/>
                <w:sz w:val="26"/>
                <w:szCs w:val="26"/>
                <w:rtl w:val="0"/>
              </w:rPr>
              <w:t xml:space="preserve"> và </w:t>
            </w:r>
            <w:r w:rsidDel="00000000" w:rsidR="00000000" w:rsidRPr="00000000">
              <w:rPr>
                <w:rFonts w:ascii="Times New Roman" w:cs="Times New Roman" w:eastAsia="Times New Roman" w:hAnsi="Times New Roman"/>
                <w:i w:val="1"/>
                <w:sz w:val="26"/>
                <w:szCs w:val="26"/>
                <w:rtl w:val="0"/>
              </w:rPr>
              <w:t xml:space="preserve">ex situ</w:t>
            </w:r>
            <w:r w:rsidDel="00000000" w:rsidR="00000000" w:rsidRPr="00000000">
              <w:rPr>
                <w:rFonts w:ascii="Times New Roman" w:cs="Times New Roman" w:eastAsia="Times New Roman" w:hAnsi="Times New Roman"/>
                <w:sz w:val="26"/>
                <w:szCs w:val="26"/>
                <w:rtl w:val="0"/>
              </w:rPr>
              <w:t xml:space="preserve">; vai trò của nó và các bước thực hiện.</w:t>
            </w:r>
          </w:p>
        </w:tc>
        <w:tc>
          <w:tcPr>
            <w:vAlign w:val="center"/>
          </w:tcPr>
          <w:p w:rsidR="00000000" w:rsidDel="00000000" w:rsidP="00000000" w:rsidRDefault="00000000" w:rsidRPr="00000000" w14:paraId="0000016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16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164">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6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6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6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68">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11 - 38 </w:t>
            </w:r>
          </w:p>
          <w:p w:rsidR="00000000" w:rsidDel="00000000" w:rsidP="00000000" w:rsidRDefault="00000000" w:rsidRPr="00000000" w14:paraId="00000169">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6A">
            <w:pPr>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6B">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6C">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3, 4</w:t>
            </w:r>
          </w:p>
        </w:tc>
        <w:tc>
          <w:tcPr/>
          <w:p w:rsidR="00000000" w:rsidDel="00000000" w:rsidP="00000000" w:rsidRDefault="00000000" w:rsidRPr="00000000" w14:paraId="0000016D">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CHƯƠNG 3. BẢO TỒN ĐA DẠNG SINH HỌC</w:t>
            </w:r>
            <w:r w:rsidDel="00000000" w:rsidR="00000000" w:rsidRPr="00000000">
              <w:rPr>
                <w:rtl w:val="0"/>
              </w:rPr>
            </w:r>
          </w:p>
          <w:p w:rsidR="00000000" w:rsidDel="00000000" w:rsidP="00000000" w:rsidRDefault="00000000" w:rsidRPr="00000000" w14:paraId="0000016E">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 Bảo tồn ở cấp độ quần thể và loài</w:t>
            </w:r>
          </w:p>
          <w:p w:rsidR="00000000" w:rsidDel="00000000" w:rsidP="00000000" w:rsidRDefault="00000000" w:rsidRPr="00000000" w14:paraId="0000016F">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 Bảo tồn ở cấp độ quần xã</w:t>
            </w:r>
          </w:p>
          <w:p w:rsidR="00000000" w:rsidDel="00000000" w:rsidP="00000000" w:rsidRDefault="00000000" w:rsidRPr="00000000" w14:paraId="00000170">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3.3 Bảo tồn đa dạng sinh học và phát triển bền vững</w:t>
            </w:r>
          </w:p>
          <w:p w:rsidR="00000000" w:rsidDel="00000000" w:rsidP="00000000" w:rsidRDefault="00000000" w:rsidRPr="00000000" w14:paraId="00000171">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3.4 Vai trò của các nhà sinh học bảo tồn.</w:t>
            </w:r>
            <w:r w:rsidDel="00000000" w:rsidR="00000000" w:rsidRPr="00000000">
              <w:rPr>
                <w:rtl w:val="0"/>
              </w:rPr>
            </w:r>
          </w:p>
        </w:tc>
        <w:tc>
          <w:tcPr>
            <w:vAlign w:val="center"/>
          </w:tcPr>
          <w:p w:rsidR="00000000" w:rsidDel="00000000" w:rsidP="00000000" w:rsidRDefault="00000000" w:rsidRPr="00000000" w14:paraId="0000017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6</w:t>
            </w:r>
          </w:p>
        </w:tc>
        <w:tc>
          <w:tcPr>
            <w:vAlign w:val="center"/>
          </w:tcPr>
          <w:p w:rsidR="00000000" w:rsidDel="00000000" w:rsidP="00000000" w:rsidRDefault="00000000" w:rsidRPr="00000000" w14:paraId="00000173">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74">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7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76">
            <w:pPr>
              <w:spacing w:after="120" w:before="120"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Trình bày những bất cập của quần thể có kích thước nhỏ, các vấn đề liên quan đến quần thể biến thái, các vấn đề về sinh thái học cá thể liên quan đến bảo tồn các loài quý hiếm, đang có nguy cơ tuyệt chủng. Các tiếp cận trong việc hình thành tái lập các quần thể mới. Chương này cũng trình bày vai trò của bảo tồn chuyển vị trong công tác bảo tồn; các cấp độ bảo tồn loài của IUCN và bảo tồn loài bằng pháp chế.   </w:t>
            </w:r>
          </w:p>
        </w:tc>
        <w:tc>
          <w:tcPr>
            <w:vAlign w:val="center"/>
          </w:tcPr>
          <w:p w:rsidR="00000000" w:rsidDel="00000000" w:rsidP="00000000" w:rsidRDefault="00000000" w:rsidRPr="00000000" w14:paraId="0000017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178">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p>
          <w:p w:rsidR="00000000" w:rsidDel="00000000" w:rsidP="00000000" w:rsidRDefault="00000000" w:rsidRPr="00000000" w14:paraId="00000179">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p>
        </w:tc>
        <w:tc>
          <w:tcPr/>
          <w:p w:rsidR="00000000" w:rsidDel="00000000" w:rsidP="00000000" w:rsidRDefault="00000000" w:rsidRPr="00000000" w14:paraId="0000017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7B">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7C">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39 – 56  </w:t>
            </w:r>
          </w:p>
          <w:p w:rsidR="00000000" w:rsidDel="00000000" w:rsidP="00000000" w:rsidRDefault="00000000" w:rsidRPr="00000000" w14:paraId="0000017D">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7E">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7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5</w:t>
            </w:r>
          </w:p>
        </w:tc>
        <w:tc>
          <w:tcPr>
            <w:vAlign w:val="center"/>
          </w:tcPr>
          <w:p w:rsidR="00000000" w:rsidDel="00000000" w:rsidP="00000000" w:rsidRDefault="00000000" w:rsidRPr="00000000" w14:paraId="00000180">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Chương 4: BẢO TỒN ĐA DẠNG SINH HỌC Ở VIỆT NAM</w:t>
            </w:r>
          </w:p>
          <w:p w:rsidR="00000000" w:rsidDel="00000000" w:rsidP="00000000" w:rsidRDefault="00000000" w:rsidRPr="00000000" w14:paraId="00000181">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4.1 Thực trạng đa dạng sinh học ở Việt Nam</w:t>
            </w:r>
          </w:p>
          <w:p w:rsidR="00000000" w:rsidDel="00000000" w:rsidP="00000000" w:rsidRDefault="00000000" w:rsidRPr="00000000" w14:paraId="00000182">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4.2 Suy thoái đa dạng sinh học ở Việt Nam</w:t>
            </w:r>
          </w:p>
          <w:p w:rsidR="00000000" w:rsidDel="00000000" w:rsidP="00000000" w:rsidRDefault="00000000" w:rsidRPr="00000000" w14:paraId="00000183">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4.3 Sự giảm sút độ che phủ và chất lượng của rừng</w:t>
            </w:r>
          </w:p>
          <w:p w:rsidR="00000000" w:rsidDel="00000000" w:rsidP="00000000" w:rsidRDefault="00000000" w:rsidRPr="00000000" w14:paraId="00000184">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4.4 Nguyên nhân suy thoái đa dạng sinh học</w:t>
            </w:r>
          </w:p>
          <w:p w:rsidR="00000000" w:rsidDel="00000000" w:rsidP="00000000" w:rsidRDefault="00000000" w:rsidRPr="00000000" w14:paraId="00000185">
            <w:pPr>
              <w:spacing w:before="120"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sz w:val="26"/>
                <w:szCs w:val="26"/>
                <w:rtl w:val="0"/>
              </w:rPr>
              <w:t xml:space="preserve">4.5 Một số biện pháp bảo tồn đa dạng sinh học ở Việt Nam.</w:t>
            </w:r>
            <w:r w:rsidDel="00000000" w:rsidR="00000000" w:rsidRPr="00000000">
              <w:rPr>
                <w:rtl w:val="0"/>
              </w:rPr>
            </w:r>
          </w:p>
        </w:tc>
        <w:tc>
          <w:tcPr>
            <w:vAlign w:val="center"/>
          </w:tcPr>
          <w:p w:rsidR="00000000" w:rsidDel="00000000" w:rsidP="00000000" w:rsidRDefault="00000000" w:rsidRPr="00000000" w14:paraId="0000018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3</w:t>
            </w:r>
          </w:p>
        </w:tc>
        <w:tc>
          <w:tcPr>
            <w:vAlign w:val="center"/>
          </w:tcPr>
          <w:p w:rsidR="00000000" w:rsidDel="00000000" w:rsidP="00000000" w:rsidRDefault="00000000" w:rsidRPr="00000000" w14:paraId="00000187">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88">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8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8A">
            <w:pPr>
              <w:spacing w:after="120" w:before="120"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Biết được các biện pháp bảo tồn ở cấp độ quần thể và loài, kết quả thực hiện ở địa phương; ưu và nhược điểm của các biện pháp.</w:t>
            </w:r>
          </w:p>
          <w:p w:rsidR="00000000" w:rsidDel="00000000" w:rsidP="00000000" w:rsidRDefault="00000000" w:rsidRPr="00000000" w14:paraId="0000018B">
            <w:pPr>
              <w:spacing w:after="120" w:before="120"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Biết được các biện pháp bảo tồn ở cấp độ quần xã, kết quả thực hiện ở địa phương; ưu và nhược điểm của các biện pháp.</w:t>
            </w:r>
          </w:p>
          <w:p w:rsidR="00000000" w:rsidDel="00000000" w:rsidP="00000000" w:rsidRDefault="00000000" w:rsidRPr="00000000" w14:paraId="0000018C">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Hiểu được các kiến thức cơ bản về bảo tồn đa dạng sinh học và phát triển bền vững; liên hệ công tác bảo tồn ở địa phương.</w:t>
            </w:r>
          </w:p>
        </w:tc>
        <w:tc>
          <w:tcPr>
            <w:vAlign w:val="center"/>
          </w:tcPr>
          <w:p w:rsidR="00000000" w:rsidDel="00000000" w:rsidP="00000000" w:rsidRDefault="00000000" w:rsidRPr="00000000" w14:paraId="0000018D">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p>
          <w:p w:rsidR="00000000" w:rsidDel="00000000" w:rsidP="00000000" w:rsidRDefault="00000000" w:rsidRPr="00000000" w14:paraId="0000018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p w:rsidR="00000000" w:rsidDel="00000000" w:rsidP="00000000" w:rsidRDefault="00000000" w:rsidRPr="00000000" w14:paraId="0000018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90">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91">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57 – 74</w:t>
            </w:r>
          </w:p>
          <w:p w:rsidR="00000000" w:rsidDel="00000000" w:rsidP="00000000" w:rsidRDefault="00000000" w:rsidRPr="00000000" w14:paraId="00000192">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93">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9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6 – 12 </w:t>
            </w:r>
          </w:p>
        </w:tc>
        <w:tc>
          <w:tcPr>
            <w:vAlign w:val="center"/>
          </w:tcPr>
          <w:p w:rsidR="00000000" w:rsidDel="00000000" w:rsidP="00000000" w:rsidRDefault="00000000" w:rsidRPr="00000000" w14:paraId="00000195">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CHƯƠNG 5. THỰC HÀNH THAM QUAN THỰC TẾ</w:t>
            </w:r>
          </w:p>
          <w:p w:rsidR="00000000" w:rsidDel="00000000" w:rsidP="00000000" w:rsidRDefault="00000000" w:rsidRPr="00000000" w14:paraId="00000196">
            <w:pPr>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Lược khảo tài liệu về khu vực đi tham quan thực tế.</w:t>
            </w:r>
          </w:p>
          <w:p w:rsidR="00000000" w:rsidDel="00000000" w:rsidP="00000000" w:rsidRDefault="00000000" w:rsidRPr="00000000" w14:paraId="00000197">
            <w:pPr>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Viết bài phúc trình thực hành.</w:t>
            </w:r>
          </w:p>
          <w:p w:rsidR="00000000" w:rsidDel="00000000" w:rsidP="00000000" w:rsidRDefault="00000000" w:rsidRPr="00000000" w14:paraId="00000198">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 Báo cáo Seminar.</w:t>
            </w:r>
            <w:r w:rsidDel="00000000" w:rsidR="00000000" w:rsidRPr="00000000">
              <w:rPr>
                <w:rtl w:val="0"/>
              </w:rPr>
            </w:r>
          </w:p>
          <w:p w:rsidR="00000000" w:rsidDel="00000000" w:rsidP="00000000" w:rsidRDefault="00000000" w:rsidRPr="00000000" w14:paraId="00000199">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9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0</w:t>
            </w:r>
          </w:p>
        </w:tc>
        <w:tc>
          <w:tcPr>
            <w:vAlign w:val="center"/>
          </w:tcPr>
          <w:p w:rsidR="00000000" w:rsidDel="00000000" w:rsidP="00000000" w:rsidRDefault="00000000" w:rsidRPr="00000000" w14:paraId="0000019B">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9C">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60</w:t>
            </w:r>
          </w:p>
        </w:tc>
        <w:tc>
          <w:tcPr/>
          <w:p w:rsidR="00000000" w:rsidDel="00000000" w:rsidP="00000000" w:rsidRDefault="00000000" w:rsidRPr="00000000" w14:paraId="0000019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9E">
            <w:pPr>
              <w:spacing w:after="120" w:before="120" w:line="288" w:lineRule="auto"/>
              <w:jc w:val="both"/>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19F">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p>
          <w:p w:rsidR="00000000" w:rsidDel="00000000" w:rsidP="00000000" w:rsidRDefault="00000000" w:rsidRPr="00000000" w14:paraId="000001A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p w:rsidR="00000000" w:rsidDel="00000000" w:rsidP="00000000" w:rsidRDefault="00000000" w:rsidRPr="00000000" w14:paraId="000001A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để hướng dẫn sinh viên tiến hành chuẩn bị cho buổi đi thực địa, hướng dẫn các bước thực địa, thu thập để viết báo cáo</w:t>
            </w:r>
          </w:p>
          <w:p w:rsidR="00000000" w:rsidDel="00000000" w:rsidP="00000000" w:rsidRDefault="00000000" w:rsidRPr="00000000" w14:paraId="000001A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Seminar báo cáo kết quả thực địa</w:t>
            </w:r>
          </w:p>
          <w:p w:rsidR="00000000" w:rsidDel="00000000" w:rsidP="00000000" w:rsidRDefault="00000000" w:rsidRPr="00000000" w14:paraId="000001A3">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A4">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75 – 78  </w:t>
            </w:r>
          </w:p>
          <w:p w:rsidR="00000000" w:rsidDel="00000000" w:rsidP="00000000" w:rsidRDefault="00000000" w:rsidRPr="00000000" w14:paraId="000001A5">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Lược khảo tài liệu liên quan khu vực thực địa;</w:t>
            </w:r>
          </w:p>
          <w:p w:rsidR="00000000" w:rsidDel="00000000" w:rsidP="00000000" w:rsidRDefault="00000000" w:rsidRPr="00000000" w14:paraId="000001A6">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Thực hiện các nội dung thực hành theo yêu cầu.</w:t>
            </w:r>
          </w:p>
          <w:p w:rsidR="00000000" w:rsidDel="00000000" w:rsidP="00000000" w:rsidRDefault="00000000" w:rsidRPr="00000000" w14:paraId="000001A7">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 Nộp bài phúc trình các bài thực hành theo yêu cầu của giảng viên và seminar</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A8">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Thi theo lịch thi</w:t>
            </w:r>
          </w:p>
        </w:tc>
        <w:tc>
          <w:tcPr>
            <w:vAlign w:val="center"/>
          </w:tcPr>
          <w:p w:rsidR="00000000" w:rsidDel="00000000" w:rsidP="00000000" w:rsidRDefault="00000000" w:rsidRPr="00000000" w14:paraId="000001A9">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Kiểm tra cuối kỳ</w:t>
            </w:r>
          </w:p>
        </w:tc>
        <w:tc>
          <w:tcPr>
            <w:vAlign w:val="center"/>
          </w:tcPr>
          <w:p w:rsidR="00000000" w:rsidDel="00000000" w:rsidP="00000000" w:rsidRDefault="00000000" w:rsidRPr="00000000" w14:paraId="000001A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AB">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vAlign w:val="center"/>
          </w:tcPr>
          <w:p w:rsidR="00000000" w:rsidDel="00000000" w:rsidP="00000000" w:rsidRDefault="00000000" w:rsidRPr="00000000" w14:paraId="000001AC">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p w:rsidR="00000000" w:rsidDel="00000000" w:rsidP="00000000" w:rsidRDefault="00000000" w:rsidRPr="00000000" w14:paraId="000001A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AE">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Hệ thống và nắm vững các kiến thức cơ bản của học phần.</w:t>
            </w:r>
          </w:p>
          <w:p w:rsidR="00000000" w:rsidDel="00000000" w:rsidP="00000000" w:rsidRDefault="00000000" w:rsidRPr="00000000" w14:paraId="000001AF">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Biết cách chọn chính xác các đáp án đúng.</w:t>
            </w:r>
            <w:r w:rsidDel="00000000" w:rsidR="00000000" w:rsidRPr="00000000">
              <w:rPr>
                <w:rtl w:val="0"/>
              </w:rPr>
            </w:r>
          </w:p>
        </w:tc>
        <w:tc>
          <w:tcPr>
            <w:vAlign w:val="center"/>
          </w:tcPr>
          <w:p w:rsidR="00000000" w:rsidDel="00000000" w:rsidP="00000000" w:rsidRDefault="00000000" w:rsidRPr="00000000" w14:paraId="000001B0">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p w:rsidR="00000000" w:rsidDel="00000000" w:rsidP="00000000" w:rsidRDefault="00000000" w:rsidRPr="00000000" w14:paraId="000001B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p>
          <w:p w:rsidR="00000000" w:rsidDel="00000000" w:rsidP="00000000" w:rsidRDefault="00000000" w:rsidRPr="00000000" w14:paraId="000001B2">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p>
          <w:p w:rsidR="00000000" w:rsidDel="00000000" w:rsidP="00000000" w:rsidRDefault="00000000" w:rsidRPr="00000000" w14:paraId="000001B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1B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B5">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r>
    </w:tbl>
    <w:p w:rsidR="00000000" w:rsidDel="00000000" w:rsidP="00000000" w:rsidRDefault="00000000" w:rsidRPr="00000000" w14:paraId="000001B6">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1B7">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9062.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6"/>
        <w:gridCol w:w="2133"/>
        <w:gridCol w:w="1194"/>
        <w:gridCol w:w="2978"/>
        <w:gridCol w:w="2121"/>
        <w:tblGridChange w:id="0">
          <w:tblGrid>
            <w:gridCol w:w="636"/>
            <w:gridCol w:w="2133"/>
            <w:gridCol w:w="1194"/>
            <w:gridCol w:w="2978"/>
            <w:gridCol w:w="2121"/>
          </w:tblGrid>
        </w:tblGridChange>
      </w:tblGrid>
      <w:tr>
        <w:trPr>
          <w:cantSplit w:val="0"/>
          <w:tblHeader w:val="0"/>
        </w:trPr>
        <w:tc>
          <w:tcPr>
            <w:vAlign w:val="center"/>
          </w:tcPr>
          <w:p w:rsidR="00000000" w:rsidDel="00000000" w:rsidP="00000000" w:rsidRDefault="00000000" w:rsidRPr="00000000" w14:paraId="000001B9">
            <w:pPr>
              <w:jc w:val="center"/>
              <w:rPr>
                <w:b w:val="1"/>
                <w:color w:val="000000"/>
                <w:sz w:val="26"/>
                <w:szCs w:val="26"/>
              </w:rPr>
            </w:pPr>
            <w:r w:rsidDel="00000000" w:rsidR="00000000" w:rsidRPr="00000000">
              <w:rPr>
                <w:b w:val="1"/>
                <w:color w:val="000000"/>
                <w:sz w:val="26"/>
                <w:szCs w:val="26"/>
                <w:rtl w:val="0"/>
              </w:rPr>
              <w:t xml:space="preserve">TT</w:t>
            </w:r>
          </w:p>
        </w:tc>
        <w:tc>
          <w:tcPr>
            <w:vAlign w:val="center"/>
          </w:tcPr>
          <w:p w:rsidR="00000000" w:rsidDel="00000000" w:rsidP="00000000" w:rsidRDefault="00000000" w:rsidRPr="00000000" w14:paraId="000001BA">
            <w:pPr>
              <w:jc w:val="center"/>
              <w:rPr>
                <w:b w:val="1"/>
                <w:color w:val="000000"/>
                <w:sz w:val="26"/>
                <w:szCs w:val="26"/>
              </w:rPr>
            </w:pPr>
            <w:r w:rsidDel="00000000" w:rsidR="00000000" w:rsidRPr="00000000">
              <w:rPr>
                <w:b w:val="1"/>
                <w:color w:val="000000"/>
                <w:sz w:val="26"/>
                <w:szCs w:val="26"/>
                <w:rtl w:val="0"/>
              </w:rPr>
              <w:t xml:space="preserve">Tên tác giả</w:t>
            </w:r>
          </w:p>
        </w:tc>
        <w:tc>
          <w:tcPr>
            <w:vAlign w:val="center"/>
          </w:tcPr>
          <w:p w:rsidR="00000000" w:rsidDel="00000000" w:rsidP="00000000" w:rsidRDefault="00000000" w:rsidRPr="00000000" w14:paraId="000001BB">
            <w:pPr>
              <w:jc w:val="center"/>
              <w:rPr>
                <w:b w:val="1"/>
                <w:color w:val="000000"/>
                <w:sz w:val="26"/>
                <w:szCs w:val="26"/>
              </w:rPr>
            </w:pPr>
            <w:r w:rsidDel="00000000" w:rsidR="00000000" w:rsidRPr="00000000">
              <w:rPr>
                <w:b w:val="1"/>
                <w:color w:val="000000"/>
                <w:sz w:val="26"/>
                <w:szCs w:val="26"/>
                <w:rtl w:val="0"/>
              </w:rPr>
              <w:t xml:space="preserve">Năm xuất bản</w:t>
            </w:r>
          </w:p>
        </w:tc>
        <w:tc>
          <w:tcPr>
            <w:vAlign w:val="center"/>
          </w:tcPr>
          <w:p w:rsidR="00000000" w:rsidDel="00000000" w:rsidP="00000000" w:rsidRDefault="00000000" w:rsidRPr="00000000" w14:paraId="000001BC">
            <w:pPr>
              <w:jc w:val="center"/>
              <w:rPr>
                <w:b w:val="1"/>
                <w:color w:val="000000"/>
                <w:sz w:val="26"/>
                <w:szCs w:val="26"/>
              </w:rPr>
            </w:pPr>
            <w:r w:rsidDel="00000000" w:rsidR="00000000" w:rsidRPr="00000000">
              <w:rPr>
                <w:b w:val="1"/>
                <w:color w:val="000000"/>
                <w:sz w:val="26"/>
                <w:szCs w:val="26"/>
                <w:rtl w:val="0"/>
              </w:rPr>
              <w:t xml:space="preserve">Tên sách, giáo trình,</w:t>
            </w:r>
          </w:p>
          <w:p w:rsidR="00000000" w:rsidDel="00000000" w:rsidP="00000000" w:rsidRDefault="00000000" w:rsidRPr="00000000" w14:paraId="000001BD">
            <w:pPr>
              <w:jc w:val="center"/>
              <w:rPr>
                <w:b w:val="1"/>
                <w:color w:val="000000"/>
                <w:sz w:val="26"/>
                <w:szCs w:val="26"/>
              </w:rPr>
            </w:pPr>
            <w:r w:rsidDel="00000000" w:rsidR="00000000" w:rsidRPr="00000000">
              <w:rPr>
                <w:b w:val="1"/>
                <w:color w:val="000000"/>
                <w:sz w:val="26"/>
                <w:szCs w:val="26"/>
                <w:rtl w:val="0"/>
              </w:rPr>
              <w:t xml:space="preserve">tên bài báo, văn bản</w:t>
            </w:r>
          </w:p>
        </w:tc>
        <w:tc>
          <w:tcPr>
            <w:vAlign w:val="center"/>
          </w:tcPr>
          <w:p w:rsidR="00000000" w:rsidDel="00000000" w:rsidP="00000000" w:rsidRDefault="00000000" w:rsidRPr="00000000" w14:paraId="000001BE">
            <w:pPr>
              <w:jc w:val="center"/>
              <w:rPr>
                <w:b w:val="1"/>
                <w:color w:val="000000"/>
                <w:sz w:val="26"/>
                <w:szCs w:val="26"/>
              </w:rPr>
            </w:pPr>
            <w:r w:rsidDel="00000000" w:rsidR="00000000" w:rsidRPr="00000000">
              <w:rPr>
                <w:b w:val="1"/>
                <w:color w:val="000000"/>
                <w:sz w:val="26"/>
                <w:szCs w:val="26"/>
                <w:rtl w:val="0"/>
              </w:rPr>
              <w:t xml:space="preserve">NXB, tên tạp chí/</w:t>
            </w:r>
          </w:p>
          <w:p w:rsidR="00000000" w:rsidDel="00000000" w:rsidP="00000000" w:rsidRDefault="00000000" w:rsidRPr="00000000" w14:paraId="000001BF">
            <w:pPr>
              <w:jc w:val="center"/>
              <w:rPr>
                <w:b w:val="1"/>
                <w:color w:val="000000"/>
                <w:sz w:val="26"/>
                <w:szCs w:val="26"/>
              </w:rPr>
            </w:pPr>
            <w:r w:rsidDel="00000000" w:rsidR="00000000" w:rsidRPr="00000000">
              <w:rPr>
                <w:b w:val="1"/>
                <w:color w:val="000000"/>
                <w:sz w:val="26"/>
                <w:szCs w:val="26"/>
                <w:rtl w:val="0"/>
              </w:rPr>
              <w:t xml:space="preserve">nơi ban hành VB</w:t>
            </w:r>
          </w:p>
        </w:tc>
      </w:tr>
      <w:tr>
        <w:trPr>
          <w:cantSplit w:val="0"/>
          <w:trHeight w:val="680" w:hRule="atLeast"/>
          <w:tblHeader w:val="0"/>
        </w:trPr>
        <w:tc>
          <w:tcPr>
            <w:vAlign w:val="center"/>
          </w:tcPr>
          <w:p w:rsidR="00000000" w:rsidDel="00000000" w:rsidP="00000000" w:rsidRDefault="00000000" w:rsidRPr="00000000" w14:paraId="000001C0">
            <w:pPr>
              <w:jc w:val="center"/>
              <w:rPr>
                <w:b w:val="1"/>
                <w:color w:val="000000"/>
                <w:sz w:val="26"/>
                <w:szCs w:val="26"/>
              </w:rPr>
            </w:pPr>
            <w:r w:rsidDel="00000000" w:rsidR="00000000" w:rsidRPr="00000000">
              <w:rPr>
                <w:b w:val="1"/>
                <w:color w:val="000000"/>
                <w:sz w:val="26"/>
                <w:szCs w:val="26"/>
                <w:rtl w:val="0"/>
              </w:rPr>
              <w:t xml:space="preserve">I</w:t>
            </w:r>
          </w:p>
        </w:tc>
        <w:tc>
          <w:tcPr>
            <w:gridSpan w:val="4"/>
            <w:vAlign w:val="center"/>
          </w:tcPr>
          <w:p w:rsidR="00000000" w:rsidDel="00000000" w:rsidP="00000000" w:rsidRDefault="00000000" w:rsidRPr="00000000" w14:paraId="000001C1">
            <w:pPr>
              <w:rPr>
                <w:color w:val="000000"/>
                <w:sz w:val="26"/>
                <w:szCs w:val="26"/>
              </w:rPr>
            </w:pPr>
            <w:r w:rsidDel="00000000" w:rsidR="00000000" w:rsidRPr="00000000">
              <w:rPr>
                <w:b w:val="1"/>
                <w:color w:val="000000"/>
                <w:sz w:val="26"/>
                <w:szCs w:val="26"/>
                <w:rtl w:val="0"/>
              </w:rPr>
              <w:t xml:space="preserve">Giáo trình chính</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1C5">
            <w:pPr>
              <w:jc w:val="center"/>
              <w:rPr>
                <w:color w:val="000000"/>
                <w:sz w:val="26"/>
                <w:szCs w:val="26"/>
              </w:rPr>
            </w:pPr>
            <w:r w:rsidDel="00000000" w:rsidR="00000000" w:rsidRPr="00000000">
              <w:rPr>
                <w:color w:val="000000"/>
                <w:sz w:val="26"/>
                <w:szCs w:val="26"/>
                <w:rtl w:val="0"/>
              </w:rPr>
              <w:t xml:space="preserve">1</w:t>
            </w:r>
          </w:p>
        </w:tc>
        <w:tc>
          <w:tcPr>
            <w:vAlign w:val="center"/>
          </w:tcPr>
          <w:p w:rsidR="00000000" w:rsidDel="00000000" w:rsidP="00000000" w:rsidRDefault="00000000" w:rsidRPr="00000000" w14:paraId="000001C6">
            <w:pPr>
              <w:jc w:val="center"/>
              <w:rPr>
                <w:color w:val="000000"/>
                <w:sz w:val="26"/>
                <w:szCs w:val="26"/>
              </w:rPr>
            </w:pPr>
            <w:r w:rsidDel="00000000" w:rsidR="00000000" w:rsidRPr="00000000">
              <w:rPr>
                <w:sz w:val="26"/>
                <w:szCs w:val="26"/>
                <w:rtl w:val="0"/>
              </w:rPr>
              <w:t xml:space="preserve">Trịnh Thị Kim Bình</w:t>
            </w:r>
            <w:r w:rsidDel="00000000" w:rsidR="00000000" w:rsidRPr="00000000">
              <w:rPr>
                <w:rtl w:val="0"/>
              </w:rPr>
            </w:r>
          </w:p>
        </w:tc>
        <w:tc>
          <w:tcPr>
            <w:vAlign w:val="center"/>
          </w:tcPr>
          <w:p w:rsidR="00000000" w:rsidDel="00000000" w:rsidP="00000000" w:rsidRDefault="00000000" w:rsidRPr="00000000" w14:paraId="000001C7">
            <w:pPr>
              <w:jc w:val="center"/>
              <w:rPr>
                <w:color w:val="000000"/>
                <w:sz w:val="26"/>
                <w:szCs w:val="26"/>
              </w:rPr>
            </w:pPr>
            <w:r w:rsidDel="00000000" w:rsidR="00000000" w:rsidRPr="00000000">
              <w:rPr>
                <w:color w:val="000000"/>
                <w:sz w:val="26"/>
                <w:szCs w:val="26"/>
                <w:rtl w:val="0"/>
              </w:rPr>
              <w:t xml:space="preserve">2023</w:t>
            </w:r>
          </w:p>
        </w:tc>
        <w:tc>
          <w:tcPr>
            <w:vAlign w:val="center"/>
          </w:tcPr>
          <w:p w:rsidR="00000000" w:rsidDel="00000000" w:rsidP="00000000" w:rsidRDefault="00000000" w:rsidRPr="00000000" w14:paraId="000001C8">
            <w:pPr>
              <w:jc w:val="center"/>
              <w:rPr>
                <w:b w:val="1"/>
                <w:color w:val="000000"/>
                <w:sz w:val="26"/>
                <w:szCs w:val="26"/>
              </w:rPr>
            </w:pPr>
            <w:r w:rsidDel="00000000" w:rsidR="00000000" w:rsidRPr="00000000">
              <w:rPr>
                <w:sz w:val="26"/>
                <w:szCs w:val="26"/>
                <w:rtl w:val="0"/>
              </w:rPr>
              <w:t xml:space="preserve">Bài giảng Bảo tồn đa dạng sinh học</w:t>
            </w:r>
            <w:r w:rsidDel="00000000" w:rsidR="00000000" w:rsidRPr="00000000">
              <w:rPr>
                <w:rtl w:val="0"/>
              </w:rPr>
            </w:r>
          </w:p>
        </w:tc>
        <w:tc>
          <w:tcPr>
            <w:vAlign w:val="center"/>
          </w:tcPr>
          <w:p w:rsidR="00000000" w:rsidDel="00000000" w:rsidP="00000000" w:rsidRDefault="00000000" w:rsidRPr="00000000" w14:paraId="000001C9">
            <w:pPr>
              <w:jc w:val="center"/>
              <w:rPr>
                <w:color w:val="000000"/>
                <w:sz w:val="26"/>
                <w:szCs w:val="26"/>
              </w:rPr>
            </w:pPr>
            <w:r w:rsidDel="00000000" w:rsidR="00000000" w:rsidRPr="00000000">
              <w:rPr>
                <w:sz w:val="26"/>
                <w:szCs w:val="26"/>
                <w:rtl w:val="0"/>
              </w:rPr>
              <w:t xml:space="preserve">Đại học Kiên Giang</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1CA">
            <w:pPr>
              <w:jc w:val="center"/>
              <w:rPr>
                <w:b w:val="1"/>
                <w:color w:val="000000"/>
                <w:sz w:val="26"/>
                <w:szCs w:val="26"/>
              </w:rPr>
            </w:pPr>
            <w:r w:rsidDel="00000000" w:rsidR="00000000" w:rsidRPr="00000000">
              <w:rPr>
                <w:b w:val="1"/>
                <w:color w:val="000000"/>
                <w:sz w:val="26"/>
                <w:szCs w:val="26"/>
                <w:rtl w:val="0"/>
              </w:rPr>
              <w:t xml:space="preserve">II</w:t>
            </w:r>
          </w:p>
        </w:tc>
        <w:tc>
          <w:tcPr>
            <w:gridSpan w:val="4"/>
            <w:vAlign w:val="center"/>
          </w:tcPr>
          <w:p w:rsidR="00000000" w:rsidDel="00000000" w:rsidP="00000000" w:rsidRDefault="00000000" w:rsidRPr="00000000" w14:paraId="000001CB">
            <w:pPr>
              <w:rPr>
                <w:b w:val="1"/>
                <w:color w:val="000000"/>
                <w:sz w:val="26"/>
                <w:szCs w:val="26"/>
              </w:rPr>
            </w:pPr>
            <w:r w:rsidDel="00000000" w:rsidR="00000000" w:rsidRPr="00000000">
              <w:rPr>
                <w:b w:val="1"/>
                <w:color w:val="000000"/>
                <w:sz w:val="26"/>
                <w:szCs w:val="26"/>
                <w:rtl w:val="0"/>
              </w:rPr>
              <w:t xml:space="preserve">Sách, giáo trình tham khảo</w:t>
            </w:r>
          </w:p>
        </w:tc>
      </w:tr>
      <w:tr>
        <w:trPr>
          <w:cantSplit w:val="0"/>
          <w:trHeight w:val="510" w:hRule="atLeast"/>
          <w:tblHeader w:val="0"/>
        </w:trPr>
        <w:tc>
          <w:tcPr>
            <w:vAlign w:val="center"/>
          </w:tcPr>
          <w:p w:rsidR="00000000" w:rsidDel="00000000" w:rsidP="00000000" w:rsidRDefault="00000000" w:rsidRPr="00000000" w14:paraId="000001CF">
            <w:pPr>
              <w:jc w:val="center"/>
              <w:rPr>
                <w:color w:val="000000"/>
                <w:sz w:val="26"/>
                <w:szCs w:val="26"/>
              </w:rPr>
            </w:pPr>
            <w:r w:rsidDel="00000000" w:rsidR="00000000" w:rsidRPr="00000000">
              <w:rPr>
                <w:color w:val="000000"/>
                <w:sz w:val="26"/>
                <w:szCs w:val="26"/>
                <w:rtl w:val="0"/>
              </w:rPr>
              <w:t xml:space="preserve">1</w:t>
            </w:r>
          </w:p>
        </w:tc>
        <w:tc>
          <w:tcPr>
            <w:vAlign w:val="center"/>
          </w:tcPr>
          <w:p w:rsidR="00000000" w:rsidDel="00000000" w:rsidP="00000000" w:rsidRDefault="00000000" w:rsidRPr="00000000" w14:paraId="000001D0">
            <w:pPr>
              <w:jc w:val="center"/>
              <w:rPr>
                <w:sz w:val="26"/>
                <w:szCs w:val="26"/>
              </w:rPr>
            </w:pPr>
            <w:r w:rsidDel="00000000" w:rsidR="00000000" w:rsidRPr="00000000">
              <w:rPr>
                <w:sz w:val="26"/>
                <w:szCs w:val="26"/>
                <w:rtl w:val="0"/>
              </w:rPr>
              <w:t xml:space="preserve">U.S. Agency for International Development</w:t>
            </w:r>
          </w:p>
        </w:tc>
        <w:tc>
          <w:tcPr>
            <w:vAlign w:val="center"/>
          </w:tcPr>
          <w:p w:rsidR="00000000" w:rsidDel="00000000" w:rsidP="00000000" w:rsidRDefault="00000000" w:rsidRPr="00000000" w14:paraId="000001D1">
            <w:pPr>
              <w:jc w:val="center"/>
              <w:rPr>
                <w:sz w:val="26"/>
                <w:szCs w:val="26"/>
              </w:rPr>
            </w:pPr>
            <w:r w:rsidDel="00000000" w:rsidR="00000000" w:rsidRPr="00000000">
              <w:rPr>
                <w:sz w:val="26"/>
                <w:szCs w:val="26"/>
                <w:rtl w:val="0"/>
              </w:rPr>
              <w:t xml:space="preserve">2004</w:t>
            </w:r>
          </w:p>
        </w:tc>
        <w:tc>
          <w:tcPr>
            <w:vAlign w:val="center"/>
          </w:tcPr>
          <w:p w:rsidR="00000000" w:rsidDel="00000000" w:rsidP="00000000" w:rsidRDefault="00000000" w:rsidRPr="00000000" w14:paraId="000001D2">
            <w:pPr>
              <w:spacing w:before="60" w:lineRule="auto"/>
              <w:jc w:val="center"/>
              <w:rPr>
                <w:sz w:val="26"/>
                <w:szCs w:val="26"/>
              </w:rPr>
            </w:pPr>
            <w:r w:rsidDel="00000000" w:rsidR="00000000" w:rsidRPr="00000000">
              <w:rPr>
                <w:sz w:val="26"/>
                <w:szCs w:val="26"/>
                <w:rtl w:val="0"/>
              </w:rPr>
              <w:t xml:space="preserve">Biodiversity Conservation</w:t>
            </w:r>
          </w:p>
        </w:tc>
        <w:tc>
          <w:tcPr>
            <w:vAlign w:val="center"/>
          </w:tcPr>
          <w:p w:rsidR="00000000" w:rsidDel="00000000" w:rsidP="00000000" w:rsidRDefault="00000000" w:rsidRPr="00000000" w14:paraId="000001D3">
            <w:pPr>
              <w:jc w:val="center"/>
              <w:rPr>
                <w:sz w:val="26"/>
                <w:szCs w:val="26"/>
              </w:rPr>
            </w:pPr>
            <w:r w:rsidDel="00000000" w:rsidR="00000000" w:rsidRPr="00000000">
              <w:rPr>
                <w:sz w:val="26"/>
                <w:szCs w:val="26"/>
                <w:rtl w:val="0"/>
              </w:rPr>
              <w:t xml:space="preserve">USAID’s Biodiversity Conservation Programs</w:t>
            </w:r>
          </w:p>
        </w:tc>
      </w:tr>
      <w:tr>
        <w:trPr>
          <w:cantSplit w:val="0"/>
          <w:trHeight w:val="510" w:hRule="atLeast"/>
          <w:tblHeader w:val="0"/>
        </w:trPr>
        <w:tc>
          <w:tcPr>
            <w:vAlign w:val="center"/>
          </w:tcPr>
          <w:p w:rsidR="00000000" w:rsidDel="00000000" w:rsidP="00000000" w:rsidRDefault="00000000" w:rsidRPr="00000000" w14:paraId="000001D4">
            <w:pPr>
              <w:jc w:val="center"/>
              <w:rPr>
                <w:color w:val="000000"/>
                <w:sz w:val="26"/>
                <w:szCs w:val="26"/>
              </w:rPr>
            </w:pPr>
            <w:r w:rsidDel="00000000" w:rsidR="00000000" w:rsidRPr="00000000">
              <w:rPr>
                <w:color w:val="000000"/>
                <w:sz w:val="26"/>
                <w:szCs w:val="26"/>
                <w:rtl w:val="0"/>
              </w:rPr>
              <w:t xml:space="preserve">2</w:t>
            </w:r>
          </w:p>
        </w:tc>
        <w:tc>
          <w:tcPr>
            <w:vAlign w:val="center"/>
          </w:tcPr>
          <w:p w:rsidR="00000000" w:rsidDel="00000000" w:rsidP="00000000" w:rsidRDefault="00000000" w:rsidRPr="00000000" w14:paraId="000001D5">
            <w:pPr>
              <w:jc w:val="center"/>
              <w:rPr>
                <w:sz w:val="26"/>
                <w:szCs w:val="26"/>
              </w:rPr>
            </w:pPr>
            <w:r w:rsidDel="00000000" w:rsidR="00000000" w:rsidRPr="00000000">
              <w:rPr>
                <w:sz w:val="26"/>
                <w:szCs w:val="26"/>
                <w:rtl w:val="0"/>
              </w:rPr>
              <w:t xml:space="preserve">Lê Xuân Cảnh</w:t>
            </w:r>
          </w:p>
        </w:tc>
        <w:tc>
          <w:tcPr>
            <w:vAlign w:val="center"/>
          </w:tcPr>
          <w:p w:rsidR="00000000" w:rsidDel="00000000" w:rsidP="00000000" w:rsidRDefault="00000000" w:rsidRPr="00000000" w14:paraId="000001D6">
            <w:pPr>
              <w:jc w:val="center"/>
              <w:rPr>
                <w:sz w:val="26"/>
                <w:szCs w:val="26"/>
              </w:rPr>
            </w:pPr>
            <w:r w:rsidDel="00000000" w:rsidR="00000000" w:rsidRPr="00000000">
              <w:rPr>
                <w:sz w:val="26"/>
                <w:szCs w:val="26"/>
                <w:rtl w:val="0"/>
              </w:rPr>
              <w:t xml:space="preserve">2007</w:t>
            </w:r>
          </w:p>
        </w:tc>
        <w:tc>
          <w:tcPr>
            <w:vAlign w:val="center"/>
          </w:tcPr>
          <w:p w:rsidR="00000000" w:rsidDel="00000000" w:rsidP="00000000" w:rsidRDefault="00000000" w:rsidRPr="00000000" w14:paraId="000001D7">
            <w:pPr>
              <w:pStyle w:val="Heading1"/>
              <w:shd w:fill="ffffff" w:val="clear"/>
              <w:spacing w:before="0" w:lineRule="auto"/>
              <w:jc w:val="center"/>
              <w:rPr>
                <w:rFonts w:ascii="Times New Roman" w:cs="Times New Roman" w:eastAsia="Times New Roman" w:hAnsi="Times New Roman"/>
                <w:b w:val="0"/>
                <w:sz w:val="26"/>
                <w:szCs w:val="26"/>
              </w:rPr>
            </w:pPr>
            <w:r w:rsidDel="00000000" w:rsidR="00000000" w:rsidRPr="00000000">
              <w:rPr>
                <w:rFonts w:ascii="Times New Roman" w:cs="Times New Roman" w:eastAsia="Times New Roman" w:hAnsi="Times New Roman"/>
                <w:b w:val="0"/>
                <w:sz w:val="26"/>
                <w:szCs w:val="26"/>
                <w:rtl w:val="0"/>
              </w:rPr>
              <w:t xml:space="preserve">Đa dạng sinh học Tiềm năng và bảo tồn bền vững</w:t>
            </w:r>
          </w:p>
        </w:tc>
        <w:tc>
          <w:tcPr>
            <w:vAlign w:val="center"/>
          </w:tcPr>
          <w:p w:rsidR="00000000" w:rsidDel="00000000" w:rsidP="00000000" w:rsidRDefault="00000000" w:rsidRPr="00000000" w14:paraId="000001D8">
            <w:pPr>
              <w:jc w:val="center"/>
              <w:rPr>
                <w:sz w:val="26"/>
                <w:szCs w:val="26"/>
              </w:rPr>
            </w:pPr>
            <w:r w:rsidDel="00000000" w:rsidR="00000000" w:rsidRPr="00000000">
              <w:rPr>
                <w:sz w:val="26"/>
                <w:szCs w:val="26"/>
                <w:rtl w:val="0"/>
              </w:rPr>
              <w:t xml:space="preserve">Nxb Nông nghiệp</w:t>
            </w:r>
          </w:p>
        </w:tc>
      </w:tr>
      <w:tr>
        <w:trPr>
          <w:cantSplit w:val="0"/>
          <w:trHeight w:val="510" w:hRule="atLeast"/>
          <w:tblHeader w:val="0"/>
        </w:trPr>
        <w:tc>
          <w:tcPr>
            <w:vAlign w:val="center"/>
          </w:tcPr>
          <w:p w:rsidR="00000000" w:rsidDel="00000000" w:rsidP="00000000" w:rsidRDefault="00000000" w:rsidRPr="00000000" w14:paraId="000001D9">
            <w:pPr>
              <w:jc w:val="center"/>
              <w:rPr>
                <w:color w:val="000000"/>
                <w:sz w:val="26"/>
                <w:szCs w:val="26"/>
              </w:rPr>
            </w:pPr>
            <w:r w:rsidDel="00000000" w:rsidR="00000000" w:rsidRPr="00000000">
              <w:rPr>
                <w:color w:val="000000"/>
                <w:sz w:val="26"/>
                <w:szCs w:val="26"/>
                <w:rtl w:val="0"/>
              </w:rPr>
              <w:t xml:space="preserve">3</w:t>
            </w:r>
          </w:p>
        </w:tc>
        <w:tc>
          <w:tcPr>
            <w:vAlign w:val="center"/>
          </w:tcPr>
          <w:p w:rsidR="00000000" w:rsidDel="00000000" w:rsidP="00000000" w:rsidRDefault="00000000" w:rsidRPr="00000000" w14:paraId="000001DA">
            <w:pPr>
              <w:jc w:val="center"/>
              <w:rPr>
                <w:color w:val="000000"/>
                <w:sz w:val="26"/>
                <w:szCs w:val="26"/>
              </w:rPr>
            </w:pPr>
            <w:r w:rsidDel="00000000" w:rsidR="00000000" w:rsidRPr="00000000">
              <w:rPr>
                <w:color w:val="000000"/>
                <w:sz w:val="26"/>
                <w:szCs w:val="26"/>
                <w:rtl w:val="0"/>
              </w:rPr>
              <w:t xml:space="preserve">Viện Khoa học Công nghệ Việt Nam</w:t>
            </w:r>
          </w:p>
        </w:tc>
        <w:tc>
          <w:tcPr>
            <w:vAlign w:val="center"/>
          </w:tcPr>
          <w:p w:rsidR="00000000" w:rsidDel="00000000" w:rsidP="00000000" w:rsidRDefault="00000000" w:rsidRPr="00000000" w14:paraId="000001DB">
            <w:pPr>
              <w:jc w:val="center"/>
              <w:rPr>
                <w:sz w:val="26"/>
                <w:szCs w:val="26"/>
              </w:rPr>
            </w:pPr>
            <w:r w:rsidDel="00000000" w:rsidR="00000000" w:rsidRPr="00000000">
              <w:rPr>
                <w:sz w:val="26"/>
                <w:szCs w:val="26"/>
                <w:rtl w:val="0"/>
              </w:rPr>
              <w:t xml:space="preserve">2007</w:t>
            </w:r>
          </w:p>
        </w:tc>
        <w:tc>
          <w:tcPr>
            <w:vAlign w:val="center"/>
          </w:tcPr>
          <w:p w:rsidR="00000000" w:rsidDel="00000000" w:rsidP="00000000" w:rsidRDefault="00000000" w:rsidRPr="00000000" w14:paraId="000001DC">
            <w:pPr>
              <w:pStyle w:val="Heading1"/>
              <w:shd w:fill="ffffff" w:val="clear"/>
              <w:spacing w:before="0" w:lineRule="auto"/>
              <w:jc w:val="center"/>
              <w:rPr>
                <w:rFonts w:ascii="Times New Roman" w:cs="Times New Roman" w:eastAsia="Times New Roman" w:hAnsi="Times New Roman"/>
                <w:b w:val="0"/>
                <w:sz w:val="26"/>
                <w:szCs w:val="26"/>
              </w:rPr>
            </w:pPr>
            <w:r w:rsidDel="00000000" w:rsidR="00000000" w:rsidRPr="00000000">
              <w:rPr>
                <w:rFonts w:ascii="Times New Roman" w:cs="Times New Roman" w:eastAsia="Times New Roman" w:hAnsi="Times New Roman"/>
                <w:b w:val="0"/>
                <w:sz w:val="26"/>
                <w:szCs w:val="26"/>
                <w:rtl w:val="0"/>
              </w:rPr>
              <w:t xml:space="preserve">Sách đỏ Việt Nam</w:t>
            </w:r>
          </w:p>
        </w:tc>
        <w:tc>
          <w:tcPr>
            <w:vAlign w:val="center"/>
          </w:tcPr>
          <w:p w:rsidR="00000000" w:rsidDel="00000000" w:rsidP="00000000" w:rsidRDefault="00000000" w:rsidRPr="00000000" w14:paraId="000001DD">
            <w:pPr>
              <w:jc w:val="center"/>
              <w:rPr>
                <w:sz w:val="26"/>
                <w:szCs w:val="26"/>
              </w:rPr>
            </w:pPr>
            <w:r w:rsidDel="00000000" w:rsidR="00000000" w:rsidRPr="00000000">
              <w:rPr>
                <w:sz w:val="26"/>
                <w:szCs w:val="26"/>
                <w:rtl w:val="0"/>
              </w:rPr>
              <w:t xml:space="preserve">Nxb Khoa học tự nhiên và Công nghệ</w:t>
            </w:r>
          </w:p>
        </w:tc>
      </w:tr>
    </w:tbl>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8.2. Danh mục địa chỉ website để tham khảo khi học học phần</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4"/>
        <w:gridCol w:w="2550"/>
        <w:gridCol w:w="4112"/>
        <w:gridCol w:w="1836"/>
        <w:tblGridChange w:id="0">
          <w:tblGrid>
            <w:gridCol w:w="564"/>
            <w:gridCol w:w="2550"/>
            <w:gridCol w:w="4112"/>
            <w:gridCol w:w="1836"/>
          </w:tblGrid>
        </w:tblGridChange>
      </w:tblGrid>
      <w:tr>
        <w:trPr>
          <w:cantSplit w:val="0"/>
          <w:trHeight w:val="624" w:hRule="atLeast"/>
          <w:tblHeader w:val="0"/>
        </w:trPr>
        <w:tc>
          <w:tcPr>
            <w:vAlign w:val="center"/>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TT</w:t>
            </w:r>
          </w:p>
        </w:tc>
        <w:tc>
          <w:tcPr>
            <w:vAlign w:val="center"/>
          </w:tcPr>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Nội dung tham khảo</w:t>
            </w:r>
          </w:p>
        </w:tc>
        <w:tc>
          <w:tcPr>
            <w:vAlign w:val="center"/>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Link trang web</w:t>
            </w:r>
          </w:p>
        </w:tc>
        <w:tc>
          <w:tcPr>
            <w:vAlign w:val="center"/>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Ngày cập nhật</w:t>
            </w:r>
          </w:p>
        </w:tc>
      </w:tr>
      <w:tr>
        <w:trPr>
          <w:cantSplit w:val="0"/>
          <w:trHeight w:val="510" w:hRule="atLeast"/>
          <w:tblHeader w:val="0"/>
        </w:trPr>
        <w:tc>
          <w:tcPr>
            <w:vAlign w:val="center"/>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Fonts w:ascii="12" w:cs="12" w:eastAsia="12" w:hAnsi="12"/>
                <w:b w:val="0"/>
                <w:i w:val="0"/>
                <w:smallCaps w:val="0"/>
                <w:strike w:val="0"/>
                <w:color w:val="000000"/>
                <w:sz w:val="22"/>
                <w:szCs w:val="22"/>
                <w:u w:val="none"/>
                <w:shd w:fill="auto" w:val="clear"/>
                <w:vertAlign w:val="baseline"/>
                <w:rtl w:val="0"/>
              </w:rPr>
              <w:t xml:space="preserve">1</w:t>
            </w:r>
          </w:p>
        </w:tc>
        <w:tc>
          <w:tcPr>
            <w:vAlign w:val="center"/>
          </w:tcPr>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E7">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1E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3"/>
        <w:gridCol w:w="2449"/>
        <w:gridCol w:w="2601"/>
        <w:gridCol w:w="1653"/>
        <w:gridCol w:w="1696"/>
        <w:tblGridChange w:id="0">
          <w:tblGrid>
            <w:gridCol w:w="663"/>
            <w:gridCol w:w="2449"/>
            <w:gridCol w:w="2601"/>
            <w:gridCol w:w="1653"/>
            <w:gridCol w:w="1696"/>
          </w:tblGrid>
        </w:tblGridChange>
      </w:tblGrid>
      <w:tr>
        <w:trPr>
          <w:cantSplit w:val="0"/>
          <w:trHeight w:val="579" w:hRule="atLeast"/>
          <w:tblHeader w:val="0"/>
        </w:trPr>
        <w:tc>
          <w:tcPr>
            <w:vMerge w:val="restart"/>
          </w:tcPr>
          <w:p w:rsidR="00000000" w:rsidDel="00000000" w:rsidP="00000000" w:rsidRDefault="00000000" w:rsidRPr="00000000" w14:paraId="000001E9">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EA">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TT</w:t>
            </w:r>
          </w:p>
        </w:tc>
        <w:tc>
          <w:tcPr>
            <w:vMerge w:val="restart"/>
            <w:vAlign w:val="center"/>
          </w:tcPr>
          <w:p w:rsidR="00000000" w:rsidDel="00000000" w:rsidP="00000000" w:rsidRDefault="00000000" w:rsidRPr="00000000" w14:paraId="000001EB">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giảng đường, Phòng thí nghiệm, xưởng, cơ sở thực hành</w:t>
            </w:r>
          </w:p>
        </w:tc>
        <w:tc>
          <w:tcPr>
            <w:gridSpan w:val="2"/>
            <w:vAlign w:val="center"/>
          </w:tcPr>
          <w:p w:rsidR="00000000" w:rsidDel="00000000" w:rsidP="00000000" w:rsidRDefault="00000000" w:rsidRPr="00000000" w14:paraId="000001EC">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Danh mục trang thiết bị, phần mềm chính phục vụ thí nghiệm, thực hành</w:t>
            </w:r>
          </w:p>
        </w:tc>
        <w:tc>
          <w:tcPr>
            <w:vMerge w:val="restart"/>
            <w:vAlign w:val="center"/>
          </w:tcPr>
          <w:p w:rsidR="00000000" w:rsidDel="00000000" w:rsidP="00000000" w:rsidRDefault="00000000" w:rsidRPr="00000000" w14:paraId="000001EE">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Phục vụ cho nội dung Bài học/Chương</w:t>
            </w:r>
          </w:p>
        </w:tc>
      </w:tr>
      <w:tr>
        <w:trPr>
          <w:cantSplit w:val="0"/>
          <w:tblHeader w:val="0"/>
        </w:trPr>
        <w:tc>
          <w:tcPr>
            <w:vMerge w:val="continue"/>
          </w:tcPr>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F1">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thiết bị, dụng cụ, phần mềm,…</w:t>
            </w:r>
          </w:p>
        </w:tc>
        <w:tc>
          <w:tcPr>
            <w:vAlign w:val="center"/>
          </w:tcPr>
          <w:p w:rsidR="00000000" w:rsidDel="00000000" w:rsidP="00000000" w:rsidRDefault="00000000" w:rsidRPr="00000000" w14:paraId="000001F2">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Số lượng</w:t>
            </w:r>
          </w:p>
        </w:tc>
        <w:tc>
          <w:tcPr>
            <w:vMerge w:val="continue"/>
            <w:vAlign w:val="center"/>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351" w:hRule="atLeast"/>
          <w:tblHeader w:val="0"/>
        </w:trPr>
        <w:tc>
          <w:tcPr>
            <w:vMerge w:val="restart"/>
            <w:vAlign w:val="center"/>
          </w:tcPr>
          <w:p w:rsidR="00000000" w:rsidDel="00000000" w:rsidP="00000000" w:rsidRDefault="00000000" w:rsidRPr="00000000" w14:paraId="000001F4">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Merge w:val="restart"/>
          </w:tcPr>
          <w:p w:rsidR="00000000" w:rsidDel="00000000" w:rsidP="00000000" w:rsidRDefault="00000000" w:rsidRPr="00000000" w14:paraId="000001F5">
            <w:pPr>
              <w:rPr>
                <w:rFonts w:ascii="12" w:cs="12" w:eastAsia="12" w:hAnsi="12"/>
                <w:color w:val="000000"/>
              </w:rPr>
            </w:pPr>
            <w:r w:rsidDel="00000000" w:rsidR="00000000" w:rsidRPr="00000000">
              <w:rPr>
                <w:rFonts w:ascii="12" w:cs="12" w:eastAsia="12" w:hAnsi="12"/>
                <w:color w:val="000000"/>
                <w:rtl w:val="0"/>
              </w:rPr>
              <w:t xml:space="preserve">Phòng học (nhà học B,C)</w:t>
            </w:r>
          </w:p>
        </w:tc>
        <w:tc>
          <w:tcPr>
            <w:vAlign w:val="center"/>
          </w:tcPr>
          <w:p w:rsidR="00000000" w:rsidDel="00000000" w:rsidP="00000000" w:rsidRDefault="00000000" w:rsidRPr="00000000" w14:paraId="000001F6">
            <w:pPr>
              <w:rPr>
                <w:rFonts w:ascii="12" w:cs="12" w:eastAsia="12" w:hAnsi="12"/>
              </w:rPr>
            </w:pPr>
            <w:r w:rsidDel="00000000" w:rsidR="00000000" w:rsidRPr="00000000">
              <w:rPr>
                <w:rFonts w:ascii="12" w:cs="12" w:eastAsia="12" w:hAnsi="12"/>
                <w:rtl w:val="0"/>
              </w:rPr>
              <w:t xml:space="preserve">Bảng</w:t>
            </w:r>
          </w:p>
        </w:tc>
        <w:tc>
          <w:tcPr/>
          <w:p w:rsidR="00000000" w:rsidDel="00000000" w:rsidP="00000000" w:rsidRDefault="00000000" w:rsidRPr="00000000" w14:paraId="000001F7">
            <w:pPr>
              <w:rPr>
                <w:rFonts w:ascii="12" w:cs="12" w:eastAsia="12" w:hAnsi="12"/>
              </w:rPr>
            </w:pPr>
            <w:r w:rsidDel="00000000" w:rsidR="00000000" w:rsidRPr="00000000">
              <w:rPr>
                <w:rFonts w:ascii="12" w:cs="12" w:eastAsia="12" w:hAnsi="12"/>
                <w:rtl w:val="0"/>
              </w:rPr>
              <w:t xml:space="preserve">1</w:t>
            </w:r>
          </w:p>
        </w:tc>
        <w:tc>
          <w:tcPr>
            <w:vMerge w:val="restart"/>
          </w:tcPr>
          <w:p w:rsidR="00000000" w:rsidDel="00000000" w:rsidP="00000000" w:rsidRDefault="00000000" w:rsidRPr="00000000" w14:paraId="000001F8">
            <w:pPr>
              <w:rPr>
                <w:rFonts w:ascii="12" w:cs="12" w:eastAsia="12" w:hAnsi="12"/>
                <w:color w:val="000000"/>
              </w:rPr>
            </w:pPr>
            <w:r w:rsidDel="00000000" w:rsidR="00000000" w:rsidRPr="00000000">
              <w:rPr>
                <w:rFonts w:ascii="12" w:cs="12" w:eastAsia="12" w:hAnsi="12"/>
                <w:rtl w:val="0"/>
              </w:rPr>
              <w:t xml:space="preserve">Dạy lý thuyết các chương 1, 2, 3, 4.</w:t>
            </w:r>
            <w:r w:rsidDel="00000000" w:rsidR="00000000" w:rsidRPr="00000000">
              <w:rPr>
                <w:rtl w:val="0"/>
              </w:rPr>
            </w:r>
          </w:p>
        </w:tc>
      </w:tr>
      <w:tr>
        <w:trPr>
          <w:cantSplit w:val="0"/>
          <w:trHeight w:val="414" w:hRule="atLeast"/>
          <w:tblHeader w:val="0"/>
        </w:trPr>
        <w:tc>
          <w:tcPr>
            <w:vMerge w:val="continue"/>
            <w:vAlign w:val="center"/>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color w:val="000000"/>
              </w:rPr>
            </w:pPr>
            <w:r w:rsidDel="00000000" w:rsidR="00000000" w:rsidRPr="00000000">
              <w:rPr>
                <w:rtl w:val="0"/>
              </w:rPr>
            </w:r>
          </w:p>
        </w:tc>
        <w:tc>
          <w:tcPr>
            <w:vMerge w:val="continue"/>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color w:val="000000"/>
              </w:rPr>
            </w:pPr>
            <w:r w:rsidDel="00000000" w:rsidR="00000000" w:rsidRPr="00000000">
              <w:rPr>
                <w:rtl w:val="0"/>
              </w:rPr>
            </w:r>
          </w:p>
        </w:tc>
        <w:tc>
          <w:tcPr>
            <w:vAlign w:val="center"/>
          </w:tcPr>
          <w:p w:rsidR="00000000" w:rsidDel="00000000" w:rsidP="00000000" w:rsidRDefault="00000000" w:rsidRPr="00000000" w14:paraId="000001FB">
            <w:pPr>
              <w:rPr>
                <w:rFonts w:ascii="12" w:cs="12" w:eastAsia="12" w:hAnsi="12"/>
              </w:rPr>
            </w:pPr>
            <w:r w:rsidDel="00000000" w:rsidR="00000000" w:rsidRPr="00000000">
              <w:rPr>
                <w:rFonts w:ascii="12" w:cs="12" w:eastAsia="12" w:hAnsi="12"/>
                <w:rtl w:val="0"/>
              </w:rPr>
              <w:t xml:space="preserve">Máy chiếu</w:t>
            </w:r>
          </w:p>
        </w:tc>
        <w:tc>
          <w:tcPr/>
          <w:p w:rsidR="00000000" w:rsidDel="00000000" w:rsidP="00000000" w:rsidRDefault="00000000" w:rsidRPr="00000000" w14:paraId="000001FC">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405" w:hRule="atLeast"/>
          <w:tblHeader w:val="0"/>
        </w:trPr>
        <w:tc>
          <w:tcPr>
            <w:vMerge w:val="continue"/>
            <w:vAlign w:val="center"/>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200">
            <w:pPr>
              <w:rPr>
                <w:rFonts w:ascii="12" w:cs="12" w:eastAsia="12" w:hAnsi="12"/>
              </w:rPr>
            </w:pPr>
            <w:r w:rsidDel="00000000" w:rsidR="00000000" w:rsidRPr="00000000">
              <w:rPr>
                <w:rFonts w:ascii="12" w:cs="12" w:eastAsia="12" w:hAnsi="12"/>
                <w:rtl w:val="0"/>
              </w:rPr>
              <w:t xml:space="preserve">Âm thanh</w:t>
            </w:r>
          </w:p>
        </w:tc>
        <w:tc>
          <w:tcPr/>
          <w:p w:rsidR="00000000" w:rsidDel="00000000" w:rsidP="00000000" w:rsidRDefault="00000000" w:rsidRPr="00000000" w14:paraId="00000201">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425" w:hRule="atLeast"/>
          <w:tblHeader w:val="0"/>
        </w:trPr>
        <w:tc>
          <w:tcPr>
            <w:vMerge w:val="continue"/>
            <w:vAlign w:val="center"/>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tcPr>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205">
            <w:pPr>
              <w:rPr>
                <w:rFonts w:ascii="12" w:cs="12" w:eastAsia="12" w:hAnsi="12"/>
              </w:rPr>
            </w:pPr>
            <w:r w:rsidDel="00000000" w:rsidR="00000000" w:rsidRPr="00000000">
              <w:rPr>
                <w:rFonts w:ascii="12" w:cs="12" w:eastAsia="12" w:hAnsi="12"/>
                <w:rtl w:val="0"/>
              </w:rPr>
              <w:t xml:space="preserve">Phấn, bông lau bảng</w:t>
            </w:r>
          </w:p>
        </w:tc>
        <w:tc>
          <w:tcPr/>
          <w:p w:rsidR="00000000" w:rsidDel="00000000" w:rsidP="00000000" w:rsidRDefault="00000000" w:rsidRPr="00000000" w14:paraId="00000206">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567" w:hRule="atLeast"/>
          <w:tblHeader w:val="0"/>
        </w:trPr>
        <w:tc>
          <w:tcPr>
            <w:vMerge w:val="continue"/>
            <w:vAlign w:val="center"/>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20A">
            <w:pPr>
              <w:rPr>
                <w:rFonts w:ascii="12" w:cs="12" w:eastAsia="12" w:hAnsi="12"/>
              </w:rPr>
            </w:pPr>
            <w:r w:rsidDel="00000000" w:rsidR="00000000" w:rsidRPr="00000000">
              <w:rPr>
                <w:rFonts w:ascii="12" w:cs="12" w:eastAsia="12" w:hAnsi="12"/>
                <w:rtl w:val="0"/>
              </w:rPr>
              <w:t xml:space="preserve">Màn chiếu</w:t>
            </w:r>
          </w:p>
        </w:tc>
        <w:tc>
          <w:tcPr/>
          <w:p w:rsidR="00000000" w:rsidDel="00000000" w:rsidP="00000000" w:rsidRDefault="00000000" w:rsidRPr="00000000" w14:paraId="0000020B">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bl>
    <w:p w:rsidR="00000000" w:rsidDel="00000000" w:rsidP="00000000" w:rsidRDefault="00000000" w:rsidRPr="00000000" w14:paraId="0000020D">
      <w:pPr>
        <w:spacing w:after="60" w:before="60" w:line="288" w:lineRule="auto"/>
        <w:ind w:firstLine="567"/>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p>
    <w:p w:rsidR="00000000" w:rsidDel="00000000" w:rsidP="00000000" w:rsidRDefault="00000000" w:rsidRPr="00000000" w14:paraId="0000020E">
      <w:pPr>
        <w:spacing w:after="60" w:before="60" w:line="276"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Rubric 1. Đánh giá kỹ năng thuyết trình (Oral Presentation)</w:t>
      </w:r>
    </w:p>
    <w:tbl>
      <w:tblPr>
        <w:tblStyle w:val="Table11"/>
        <w:tblW w:w="8984.0"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1169"/>
        <w:gridCol w:w="1218"/>
        <w:gridCol w:w="1505"/>
        <w:gridCol w:w="1679"/>
        <w:gridCol w:w="1770"/>
        <w:gridCol w:w="803"/>
        <w:tblGridChange w:id="0">
          <w:tblGrid>
            <w:gridCol w:w="840"/>
            <w:gridCol w:w="1169"/>
            <w:gridCol w:w="1218"/>
            <w:gridCol w:w="1505"/>
            <w:gridCol w:w="1679"/>
            <w:gridCol w:w="1770"/>
            <w:gridCol w:w="803"/>
          </w:tblGrid>
        </w:tblGridChange>
      </w:tblGrid>
      <w:tr>
        <w:trPr>
          <w:cantSplit w:val="0"/>
          <w:trHeight w:val="331" w:hRule="atLeast"/>
          <w:tblHeader w:val="1"/>
        </w:trPr>
        <w:tc>
          <w:tcPr>
            <w:vMerge w:val="restart"/>
            <w:shd w:fill="auto" w:val="clear"/>
            <w:vAlign w:val="center"/>
          </w:tcPr>
          <w:p w:rsidR="00000000" w:rsidDel="00000000" w:rsidP="00000000" w:rsidRDefault="00000000" w:rsidRPr="00000000" w14:paraId="0000020F">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giá</w:t>
            </w:r>
          </w:p>
        </w:tc>
        <w:tc>
          <w:tcPr>
            <w:gridSpan w:val="5"/>
            <w:shd w:fill="auto" w:val="clear"/>
            <w:vAlign w:val="center"/>
          </w:tcPr>
          <w:p w:rsidR="00000000" w:rsidDel="00000000" w:rsidP="00000000" w:rsidRDefault="00000000" w:rsidRPr="00000000" w14:paraId="00000210">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vAlign w:val="center"/>
          </w:tcPr>
          <w:p w:rsidR="00000000" w:rsidDel="00000000" w:rsidP="00000000" w:rsidRDefault="00000000" w:rsidRPr="00000000" w14:paraId="00000215">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w:t>
            </w:r>
          </w:p>
        </w:tc>
      </w:tr>
      <w:tr>
        <w:trPr>
          <w:cantSplit w:val="0"/>
          <w:trHeight w:val="407" w:hRule="atLeast"/>
          <w:tblHeader w:val="1"/>
        </w:trPr>
        <w:tc>
          <w:tcPr>
            <w:vMerge w:val="continue"/>
            <w:shd w:fill="auto" w:val="clear"/>
            <w:vAlign w:val="center"/>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vAlign w:val="center"/>
          </w:tcPr>
          <w:p w:rsidR="00000000" w:rsidDel="00000000" w:rsidP="00000000" w:rsidRDefault="00000000" w:rsidRPr="00000000" w14:paraId="00000217">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218">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vAlign w:val="center"/>
          </w:tcPr>
          <w:p w:rsidR="00000000" w:rsidDel="00000000" w:rsidP="00000000" w:rsidRDefault="00000000" w:rsidRPr="00000000" w14:paraId="00000219">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21A">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vAlign w:val="center"/>
          </w:tcPr>
          <w:p w:rsidR="00000000" w:rsidDel="00000000" w:rsidP="00000000" w:rsidRDefault="00000000" w:rsidRPr="00000000" w14:paraId="0000021B">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21C">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vAlign w:val="center"/>
          </w:tcPr>
          <w:p w:rsidR="00000000" w:rsidDel="00000000" w:rsidP="00000000" w:rsidRDefault="00000000" w:rsidRPr="00000000" w14:paraId="0000021D">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21E">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vAlign w:val="center"/>
          </w:tcPr>
          <w:p w:rsidR="00000000" w:rsidDel="00000000" w:rsidP="00000000" w:rsidRDefault="00000000" w:rsidRPr="00000000" w14:paraId="0000021F">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220">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vAlign w:val="center"/>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222">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báo cáo</w:t>
            </w:r>
          </w:p>
        </w:tc>
        <w:tc>
          <w:tcPr>
            <w:shd w:fill="auto" w:val="clear"/>
            <w:vAlign w:val="center"/>
          </w:tcPr>
          <w:p w:rsidR="00000000" w:rsidDel="00000000" w:rsidP="00000000" w:rsidRDefault="00000000" w:rsidRPr="00000000" w14:paraId="00000223">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có  nội  dung hoặc  nội  dung không phù hợp với yêu cầu</w:t>
            </w:r>
          </w:p>
        </w:tc>
        <w:tc>
          <w:tcPr>
            <w:shd w:fill="auto" w:val="clear"/>
            <w:vAlign w:val="center"/>
          </w:tcPr>
          <w:p w:rsidR="00000000" w:rsidDel="00000000" w:rsidP="00000000" w:rsidRDefault="00000000" w:rsidRPr="00000000" w14:paraId="00000224">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yêu cầu, hình ảnh và  giải thích chưa rõ ràng</w:t>
            </w:r>
          </w:p>
        </w:tc>
        <w:tc>
          <w:tcPr>
            <w:shd w:fill="auto" w:val="clear"/>
            <w:vAlign w:val="center"/>
          </w:tcPr>
          <w:p w:rsidR="00000000" w:rsidDel="00000000" w:rsidP="00000000" w:rsidRDefault="00000000" w:rsidRPr="00000000" w14:paraId="00000225">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w:t>
            </w:r>
          </w:p>
        </w:tc>
        <w:tc>
          <w:tcPr>
            <w:shd w:fill="auto" w:val="clear"/>
            <w:vAlign w:val="center"/>
          </w:tcPr>
          <w:p w:rsidR="00000000" w:rsidDel="00000000" w:rsidP="00000000" w:rsidRDefault="00000000" w:rsidRPr="00000000" w14:paraId="00000226">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w:t>
            </w:r>
          </w:p>
        </w:tc>
        <w:tc>
          <w:tcPr>
            <w:shd w:fill="auto" w:val="clear"/>
            <w:vAlign w:val="center"/>
          </w:tcPr>
          <w:p w:rsidR="00000000" w:rsidDel="00000000" w:rsidP="00000000" w:rsidRDefault="00000000" w:rsidRPr="00000000" w14:paraId="00000227">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 và giải thích cụ thể hiểu biết trên video.</w:t>
            </w:r>
          </w:p>
        </w:tc>
        <w:tc>
          <w:tcPr>
            <w:shd w:fill="auto" w:val="clear"/>
            <w:vAlign w:val="center"/>
          </w:tcPr>
          <w:p w:rsidR="00000000" w:rsidDel="00000000" w:rsidP="00000000" w:rsidRDefault="00000000" w:rsidRPr="00000000" w14:paraId="00000228">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r>
        <w:trPr>
          <w:cantSplit w:val="0"/>
          <w:trHeight w:val="629" w:hRule="atLeast"/>
          <w:tblHeader w:val="0"/>
        </w:trPr>
        <w:tc>
          <w:tcPr>
            <w:shd w:fill="auto" w:val="clear"/>
            <w:vAlign w:val="center"/>
          </w:tcPr>
          <w:p w:rsidR="00000000" w:rsidDel="00000000" w:rsidP="00000000" w:rsidRDefault="00000000" w:rsidRPr="00000000" w14:paraId="00000229">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slide</w:t>
            </w:r>
          </w:p>
        </w:tc>
        <w:tc>
          <w:tcPr>
            <w:shd w:fill="auto" w:val="clear"/>
            <w:vAlign w:val="center"/>
          </w:tcPr>
          <w:p w:rsidR="00000000" w:rsidDel="00000000" w:rsidP="00000000" w:rsidRDefault="00000000" w:rsidRPr="00000000" w14:paraId="0000022A">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quá sơ sài, không đủ số lượng theo quy định</w:t>
            </w:r>
          </w:p>
        </w:tc>
        <w:tc>
          <w:tcPr>
            <w:shd w:fill="auto" w:val="clear"/>
            <w:vAlign w:val="center"/>
          </w:tcPr>
          <w:p w:rsidR="00000000" w:rsidDel="00000000" w:rsidP="00000000" w:rsidRDefault="00000000" w:rsidRPr="00000000" w14:paraId="0000022B">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số lượng phù hợp, sử dụng</w:t>
            </w:r>
          </w:p>
          <w:p w:rsidR="00000000" w:rsidDel="00000000" w:rsidP="00000000" w:rsidRDefault="00000000" w:rsidRPr="00000000" w14:paraId="0000022C">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từ  ngữ và hình  ảnh rõ ràng</w:t>
            </w:r>
          </w:p>
        </w:tc>
        <w:tc>
          <w:tcPr>
            <w:shd w:fill="auto" w:val="clear"/>
            <w:vAlign w:val="center"/>
          </w:tcPr>
          <w:p w:rsidR="00000000" w:rsidDel="00000000" w:rsidP="00000000" w:rsidRDefault="00000000" w:rsidRPr="00000000" w14:paraId="0000022D">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(introduction, body and conclusion)</w:t>
            </w:r>
          </w:p>
        </w:tc>
        <w:tc>
          <w:tcPr>
            <w:shd w:fill="auto" w:val="clear"/>
            <w:vAlign w:val="center"/>
          </w:tcPr>
          <w:p w:rsidR="00000000" w:rsidDel="00000000" w:rsidP="00000000" w:rsidRDefault="00000000" w:rsidRPr="00000000" w14:paraId="0000022E">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thể  hiện  sự thành thạo trong trình bày</w:t>
            </w:r>
          </w:p>
        </w:tc>
        <w:tc>
          <w:tcPr>
            <w:shd w:fill="auto" w:val="clear"/>
            <w:vAlign w:val="center"/>
          </w:tcPr>
          <w:p w:rsidR="00000000" w:rsidDel="00000000" w:rsidP="00000000" w:rsidRDefault="00000000" w:rsidRPr="00000000" w14:paraId="0000022F">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Thuật ngữ sử dụng đơn giản dễ hiểu. Thể hiện sự thành thạo trong trình bày và ngôn ngữ.</w:t>
            </w:r>
          </w:p>
        </w:tc>
        <w:tc>
          <w:tcPr>
            <w:shd w:fill="auto" w:val="clear"/>
            <w:vAlign w:val="center"/>
          </w:tcPr>
          <w:p w:rsidR="00000000" w:rsidDel="00000000" w:rsidP="00000000" w:rsidRDefault="00000000" w:rsidRPr="00000000" w14:paraId="00000230">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r>
        <w:trPr>
          <w:cantSplit w:val="0"/>
          <w:trHeight w:val="787" w:hRule="atLeast"/>
          <w:tblHeader w:val="0"/>
        </w:trPr>
        <w:tc>
          <w:tcPr>
            <w:shd w:fill="auto" w:val="clear"/>
            <w:vAlign w:val="center"/>
          </w:tcPr>
          <w:p w:rsidR="00000000" w:rsidDel="00000000" w:rsidP="00000000" w:rsidRDefault="00000000" w:rsidRPr="00000000" w14:paraId="00000231">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w:t>
            </w:r>
          </w:p>
        </w:tc>
        <w:tc>
          <w:tcPr>
            <w:shd w:fill="auto" w:val="clear"/>
            <w:vAlign w:val="center"/>
          </w:tcPr>
          <w:p w:rsidR="00000000" w:rsidDel="00000000" w:rsidP="00000000" w:rsidRDefault="00000000" w:rsidRPr="00000000" w14:paraId="00000232">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không logic, vượt quá thời gian quy định.  Sử  dụng  thuật ngữ không đúng, phát âm  không  rõ,  giọng nói  nhỏ.  Người  nghe không hiểu.</w:t>
            </w:r>
          </w:p>
        </w:tc>
        <w:tc>
          <w:tcPr>
            <w:shd w:fill="auto" w:val="clear"/>
            <w:vAlign w:val="center"/>
          </w:tcPr>
          <w:p w:rsidR="00000000" w:rsidDel="00000000" w:rsidP="00000000" w:rsidRDefault="00000000" w:rsidRPr="00000000" w14:paraId="00000233">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Bài  trình  bày  đầy  đủ. Giọng nói nhỏ, phát âm còn một số từ không rõ, sử dụng thuật ngữ phức chưa có  tương tác với người nghe khi trình bày.</w:t>
            </w:r>
          </w:p>
        </w:tc>
        <w:tc>
          <w:tcPr>
            <w:shd w:fill="auto" w:val="clear"/>
            <w:vAlign w:val="center"/>
          </w:tcPr>
          <w:p w:rsidR="00000000" w:rsidDel="00000000" w:rsidP="00000000" w:rsidRDefault="00000000" w:rsidRPr="00000000" w14:paraId="00000234">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có bố cục 3 phần rõ ràng. Giọng nói vừa phải, rõ ràng, dễ nghe, thời gian trình bày đúng quy định, thỉnh thoảng có tương tác với người nghe. Người nghe có thể hiểu và kịp theo dõi nội dung trình bày</w:t>
            </w:r>
          </w:p>
        </w:tc>
        <w:tc>
          <w:tcPr>
            <w:shd w:fill="auto" w:val="clear"/>
            <w:vAlign w:val="center"/>
          </w:tcPr>
          <w:p w:rsidR="00000000" w:rsidDel="00000000" w:rsidP="00000000" w:rsidRDefault="00000000" w:rsidRPr="00000000" w14:paraId="00000235">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dễ hiểu. Sử dụng các thuật ngữ đơn giản, dễ hiểu. Bố cục rõ ràng. Giọng nói  rõ ràng, lưu loát. Thời gian trình bày đúng quy định. Tương tác tốt với người  nghe.  Người  nghe  có  thể hiểu được nội dung trình bày.</w:t>
            </w:r>
          </w:p>
        </w:tc>
        <w:tc>
          <w:tcPr>
            <w:shd w:fill="auto" w:val="clear"/>
            <w:vAlign w:val="center"/>
          </w:tcPr>
          <w:p w:rsidR="00000000" w:rsidDel="00000000" w:rsidP="00000000" w:rsidRDefault="00000000" w:rsidRPr="00000000" w14:paraId="00000236">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Bố cục rõ ràng. Giọng nói rõ ràng, lưu loát. Thu hút sự chú ý của người nghe, tương  tác tốt với người nghe. Người nghe có thể hiểu và theo kịp tất cả nội dung trình bày.  Thời  gian  trình  bày  đúng  quy định.</w:t>
            </w:r>
          </w:p>
        </w:tc>
        <w:tc>
          <w:tcPr>
            <w:shd w:fill="auto" w:val="clear"/>
            <w:vAlign w:val="center"/>
          </w:tcPr>
          <w:p w:rsidR="00000000" w:rsidDel="00000000" w:rsidP="00000000" w:rsidRDefault="00000000" w:rsidRPr="00000000" w14:paraId="00000237">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bl>
    <w:p w:rsidR="00000000" w:rsidDel="00000000" w:rsidP="00000000" w:rsidRDefault="00000000" w:rsidRPr="00000000" w14:paraId="00000238">
      <w:pPr>
        <w:spacing w:after="60" w:before="12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9"/>
        <w:gridCol w:w="4301"/>
        <w:gridCol w:w="3822"/>
        <w:tblGridChange w:id="0">
          <w:tblGrid>
            <w:gridCol w:w="939"/>
            <w:gridCol w:w="4301"/>
            <w:gridCol w:w="3822"/>
          </w:tblGrid>
        </w:tblGridChange>
      </w:tblGrid>
      <w:tr>
        <w:trPr>
          <w:cantSplit w:val="0"/>
          <w:tblHeader w:val="0"/>
        </w:trPr>
        <w:tc>
          <w:tcPr/>
          <w:p w:rsidR="00000000" w:rsidDel="00000000" w:rsidP="00000000" w:rsidRDefault="00000000" w:rsidRPr="00000000" w14:paraId="0000023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23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23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23C">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23D">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ThS. Trịnh Thị Kim Bình</w:t>
            </w:r>
          </w:p>
        </w:tc>
        <w:tc>
          <w:tcPr/>
          <w:p w:rsidR="00000000" w:rsidDel="00000000" w:rsidP="00000000" w:rsidRDefault="00000000" w:rsidRPr="00000000" w14:paraId="0000023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ttkbinh@vnkgu.edu.vn</w:t>
            </w:r>
          </w:p>
        </w:tc>
      </w:tr>
    </w:tbl>
    <w:p w:rsidR="00000000" w:rsidDel="00000000" w:rsidP="00000000" w:rsidRDefault="00000000" w:rsidRPr="00000000" w14:paraId="0000023F">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3"/>
        <w:tblW w:w="920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w:t>
            </w:r>
          </w:p>
        </w:tc>
      </w:tr>
      <w:tr>
        <w:trPr>
          <w:cantSplit w:val="0"/>
          <w:tblHeader w:val="0"/>
        </w:trPr>
        <w:tc>
          <w:tcPr>
            <w:vAlign w:val="center"/>
          </w:tcPr>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ThS. Trần Việt Quyền</w:t>
            </w:r>
          </w:p>
        </w:tc>
        <w:tc>
          <w:tcPr/>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ThS. Trịnh Thị Kim Bình</w:t>
            </w:r>
          </w:p>
        </w:tc>
      </w:tr>
    </w:tbl>
    <w:p w:rsidR="00000000" w:rsidDel="00000000" w:rsidP="00000000" w:rsidRDefault="00000000" w:rsidRPr="00000000" w14:paraId="00000251">
      <w:pPr>
        <w:spacing w:after="60" w:before="60" w:line="288" w:lineRule="auto"/>
        <w:jc w:val="both"/>
        <w:rPr>
          <w:rFonts w:ascii="Times New Roman" w:cs="Times New Roman" w:eastAsia="Times New Roman" w:hAnsi="Times New Roman"/>
          <w:b w:val="1"/>
          <w:color w:val="000000"/>
          <w:sz w:val="26"/>
          <w:szCs w:val="26"/>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252">
      <w:pPr>
        <w:tabs>
          <w:tab w:val="left" w:leader="none" w:pos="3165"/>
        </w:tabs>
        <w:spacing w:after="60" w:before="60" w:line="288"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HƯỚNG DẪN CÁCH XÂY DỰNG MỘT SỐ MỤC TRONG                                         ĐỀ CƯƠNG CHI TIẾT HỌC PHẦN</w:t>
      </w:r>
    </w:p>
    <w:p w:rsidR="00000000" w:rsidDel="00000000" w:rsidP="00000000" w:rsidRDefault="00000000" w:rsidRPr="00000000" w14:paraId="00000253">
      <w:pPr>
        <w:tabs>
          <w:tab w:val="left" w:leader="none" w:pos="3165"/>
        </w:tabs>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p w:rsidR="00000000" w:rsidDel="00000000" w:rsidP="00000000" w:rsidRDefault="00000000" w:rsidRPr="00000000" w14:paraId="00000254">
      <w:pPr>
        <w:spacing w:after="60" w:before="60" w:line="276" w:lineRule="auto"/>
        <w:ind w:firstLine="567"/>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p>
    <w:p w:rsidR="00000000" w:rsidDel="00000000" w:rsidP="00000000" w:rsidRDefault="00000000" w:rsidRPr="00000000" w14:paraId="00000255">
      <w:pPr>
        <w:spacing w:after="60" w:before="60" w:line="276"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Phần này cung cấp thông tin tổng quát và điều kiện đăng ký môn học, bao gồm: Tên học phần (Tên Tiếng Việt/Tên Tiếng Anh); Mã học phần; Loại học phần (Bắt buộc/Tự chọn); Số tín chỉ; Phân bố thời gian (Số tiết lý thuyết, Số tiết bài tập/thảo luận, Số tiết Thực hành/Thí nghiệm, Số tiết tự học); Điều kiện tham gia học phần (Học phần tiên quyết,  Học phần học trước, Học phần song hành); Bộ môn/Khoa phụ trách giảng dạy.</w:t>
      </w:r>
    </w:p>
    <w:p w:rsidR="00000000" w:rsidDel="00000000" w:rsidP="00000000" w:rsidRDefault="00000000" w:rsidRPr="00000000" w14:paraId="00000256">
      <w:pPr>
        <w:spacing w:after="60" w:before="60" w:line="276" w:lineRule="auto"/>
        <w:ind w:firstLine="567"/>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u w:val="single"/>
          <w:rtl w:val="0"/>
        </w:rPr>
        <w:t xml:space="preserve">Ví dụ 1</w:t>
      </w:r>
      <w:r w:rsidDel="00000000" w:rsidR="00000000" w:rsidRPr="00000000">
        <w:rPr>
          <w:rFonts w:ascii="Times New Roman" w:cs="Times New Roman" w:eastAsia="Times New Roman" w:hAnsi="Times New Roman"/>
          <w:b w:val="1"/>
          <w:color w:val="000000"/>
          <w:sz w:val="26"/>
          <w:szCs w:val="26"/>
          <w:rtl w:val="0"/>
        </w:rPr>
        <w:t xml:space="preserve">: Thông tin chung về học phần</w:t>
      </w:r>
    </w:p>
    <w:tbl>
      <w:tblPr>
        <w:tblStyle w:val="Table1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4389"/>
        <w:tblGridChange w:id="0">
          <w:tblGrid>
            <w:gridCol w:w="4673"/>
            <w:gridCol w:w="4389"/>
          </w:tblGrid>
        </w:tblGridChange>
      </w:tblGrid>
      <w:tr>
        <w:trPr>
          <w:cantSplit w:val="0"/>
          <w:trHeight w:val="567" w:hRule="atLeast"/>
          <w:tblHeader w:val="0"/>
        </w:trPr>
        <w:tc>
          <w:tcPr/>
          <w:p w:rsidR="00000000" w:rsidDel="00000000" w:rsidP="00000000" w:rsidRDefault="00000000" w:rsidRPr="00000000" w14:paraId="00000257">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258">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259">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vAlign w:val="center"/>
          </w:tcPr>
          <w:p w:rsidR="00000000" w:rsidDel="00000000" w:rsidP="00000000" w:rsidRDefault="00000000" w:rsidRPr="00000000" w14:paraId="0000025A">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ĐỌC HIỂU 1</w:t>
            </w:r>
          </w:p>
        </w:tc>
      </w:tr>
      <w:tr>
        <w:trPr>
          <w:cantSplit w:val="0"/>
          <w:trHeight w:val="567" w:hRule="atLeast"/>
          <w:tblHeader w:val="0"/>
        </w:trPr>
        <w:tc>
          <w:tcPr/>
          <w:p w:rsidR="00000000" w:rsidDel="00000000" w:rsidP="00000000" w:rsidRDefault="00000000" w:rsidRPr="00000000" w14:paraId="0000025B">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vAlign w:val="center"/>
          </w:tcPr>
          <w:p w:rsidR="00000000" w:rsidDel="00000000" w:rsidP="00000000" w:rsidRDefault="00000000" w:rsidRPr="00000000" w14:paraId="0000025C">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READING COMPREHENSION 1</w:t>
            </w:r>
          </w:p>
        </w:tc>
      </w:tr>
      <w:tr>
        <w:trPr>
          <w:cantSplit w:val="0"/>
          <w:trHeight w:val="567" w:hRule="atLeast"/>
          <w:tblHeader w:val="0"/>
        </w:trPr>
        <w:tc>
          <w:tcPr/>
          <w:p w:rsidR="00000000" w:rsidDel="00000000" w:rsidP="00000000" w:rsidRDefault="00000000" w:rsidRPr="00000000" w14:paraId="0000025D">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vAlign w:val="center"/>
          </w:tcPr>
          <w:p w:rsidR="00000000" w:rsidDel="00000000" w:rsidP="00000000" w:rsidRDefault="00000000" w:rsidRPr="00000000" w14:paraId="0000025E">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F06010</w:t>
            </w:r>
          </w:p>
        </w:tc>
      </w:tr>
      <w:tr>
        <w:trPr>
          <w:cantSplit w:val="0"/>
          <w:trHeight w:val="567" w:hRule="atLeast"/>
          <w:tblHeader w:val="0"/>
        </w:trPr>
        <w:tc>
          <w:tcPr/>
          <w:p w:rsidR="00000000" w:rsidDel="00000000" w:rsidP="00000000" w:rsidRDefault="00000000" w:rsidRPr="00000000" w14:paraId="0000025F">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vAlign w:val="center"/>
          </w:tcPr>
          <w:p w:rsidR="00000000" w:rsidDel="00000000" w:rsidP="00000000" w:rsidRDefault="00000000" w:rsidRPr="00000000" w14:paraId="00000260">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Bắt buộc</w:t>
            </w:r>
          </w:p>
        </w:tc>
      </w:tr>
      <w:tr>
        <w:trPr>
          <w:cantSplit w:val="0"/>
          <w:trHeight w:val="567" w:hRule="atLeast"/>
          <w:tblHeader w:val="0"/>
        </w:trPr>
        <w:tc>
          <w:tcPr/>
          <w:p w:rsidR="00000000" w:rsidDel="00000000" w:rsidP="00000000" w:rsidRDefault="00000000" w:rsidRPr="00000000" w14:paraId="00000261">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vAlign w:val="center"/>
          </w:tcPr>
          <w:p w:rsidR="00000000" w:rsidDel="00000000" w:rsidP="00000000" w:rsidRDefault="00000000" w:rsidRPr="00000000" w14:paraId="00000262">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03</w:t>
            </w:r>
          </w:p>
        </w:tc>
      </w:tr>
      <w:tr>
        <w:trPr>
          <w:cantSplit w:val="0"/>
          <w:trHeight w:val="567" w:hRule="atLeast"/>
          <w:tblHeader w:val="0"/>
        </w:trPr>
        <w:tc>
          <w:tcPr/>
          <w:p w:rsidR="00000000" w:rsidDel="00000000" w:rsidP="00000000" w:rsidRDefault="00000000" w:rsidRPr="00000000" w14:paraId="00000263">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vAlign w:val="center"/>
          </w:tcPr>
          <w:p w:rsidR="00000000" w:rsidDel="00000000" w:rsidP="00000000" w:rsidRDefault="00000000" w:rsidRPr="00000000" w14:paraId="00000264">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265">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lý thuyết:</w:t>
            </w:r>
          </w:p>
        </w:tc>
        <w:tc>
          <w:tcPr>
            <w:vAlign w:val="center"/>
          </w:tcPr>
          <w:p w:rsidR="00000000" w:rsidDel="00000000" w:rsidP="00000000" w:rsidRDefault="00000000" w:rsidRPr="00000000" w14:paraId="00000266">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20 tiết</w:t>
            </w:r>
          </w:p>
        </w:tc>
      </w:tr>
      <w:tr>
        <w:trPr>
          <w:cantSplit w:val="0"/>
          <w:trHeight w:val="567" w:hRule="atLeast"/>
          <w:tblHeader w:val="0"/>
        </w:trPr>
        <w:tc>
          <w:tcPr/>
          <w:p w:rsidR="00000000" w:rsidDel="00000000" w:rsidP="00000000" w:rsidRDefault="00000000" w:rsidRPr="00000000" w14:paraId="00000267">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bài tập/thảo luận:</w:t>
            </w:r>
          </w:p>
        </w:tc>
        <w:tc>
          <w:tcPr>
            <w:vAlign w:val="center"/>
          </w:tcPr>
          <w:p w:rsidR="00000000" w:rsidDel="00000000" w:rsidP="00000000" w:rsidRDefault="00000000" w:rsidRPr="00000000" w14:paraId="00000268">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10 tiết</w:t>
            </w:r>
          </w:p>
        </w:tc>
      </w:tr>
      <w:tr>
        <w:trPr>
          <w:cantSplit w:val="0"/>
          <w:trHeight w:val="567" w:hRule="atLeast"/>
          <w:tblHeader w:val="0"/>
        </w:trPr>
        <w:tc>
          <w:tcPr/>
          <w:p w:rsidR="00000000" w:rsidDel="00000000" w:rsidP="00000000" w:rsidRDefault="00000000" w:rsidRPr="00000000" w14:paraId="00000269">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vAlign w:val="center"/>
          </w:tcPr>
          <w:p w:rsidR="00000000" w:rsidDel="00000000" w:rsidP="00000000" w:rsidRDefault="00000000" w:rsidRPr="00000000" w14:paraId="0000026A">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60 tiết</w:t>
            </w:r>
          </w:p>
        </w:tc>
      </w:tr>
      <w:tr>
        <w:trPr>
          <w:cantSplit w:val="0"/>
          <w:trHeight w:val="567" w:hRule="atLeast"/>
          <w:tblHeader w:val="0"/>
        </w:trPr>
        <w:tc>
          <w:tcPr/>
          <w:p w:rsidR="00000000" w:rsidDel="00000000" w:rsidP="00000000" w:rsidRDefault="00000000" w:rsidRPr="00000000" w14:paraId="0000026B">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vAlign w:val="center"/>
          </w:tcPr>
          <w:p w:rsidR="00000000" w:rsidDel="00000000" w:rsidP="00000000" w:rsidRDefault="00000000" w:rsidRPr="00000000" w14:paraId="0000026C">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26D">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vAlign w:val="center"/>
          </w:tcPr>
          <w:p w:rsidR="00000000" w:rsidDel="00000000" w:rsidP="00000000" w:rsidRDefault="00000000" w:rsidRPr="00000000" w14:paraId="0000026E">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có</w:t>
            </w:r>
          </w:p>
        </w:tc>
      </w:tr>
      <w:tr>
        <w:trPr>
          <w:cantSplit w:val="0"/>
          <w:trHeight w:val="567" w:hRule="atLeast"/>
          <w:tblHeader w:val="0"/>
        </w:trPr>
        <w:tc>
          <w:tcPr/>
          <w:p w:rsidR="00000000" w:rsidDel="00000000" w:rsidP="00000000" w:rsidRDefault="00000000" w:rsidRPr="00000000" w14:paraId="0000026F">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vAlign w:val="center"/>
          </w:tcPr>
          <w:p w:rsidR="00000000" w:rsidDel="00000000" w:rsidP="00000000" w:rsidRDefault="00000000" w:rsidRPr="00000000" w14:paraId="00000270">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p w:rsidR="00000000" w:rsidDel="00000000" w:rsidP="00000000" w:rsidRDefault="00000000" w:rsidRPr="00000000" w14:paraId="00000271">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vAlign w:val="center"/>
          </w:tcPr>
          <w:p w:rsidR="00000000" w:rsidDel="00000000" w:rsidP="00000000" w:rsidRDefault="00000000" w:rsidRPr="00000000" w14:paraId="00000272">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p w:rsidR="00000000" w:rsidDel="00000000" w:rsidP="00000000" w:rsidRDefault="00000000" w:rsidRPr="00000000" w14:paraId="00000273">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vAlign w:val="center"/>
          </w:tcPr>
          <w:p w:rsidR="00000000" w:rsidDel="00000000" w:rsidP="00000000" w:rsidRDefault="00000000" w:rsidRPr="00000000" w14:paraId="00000274">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Bộ môn chuyên Anh - Khoa Ngoại ngữ</w:t>
            </w:r>
          </w:p>
        </w:tc>
      </w:tr>
    </w:tbl>
    <w:p w:rsidR="00000000" w:rsidDel="00000000" w:rsidP="00000000" w:rsidRDefault="00000000" w:rsidRPr="00000000" w14:paraId="00000275">
      <w:pPr>
        <w:spacing w:after="60" w:before="60" w:line="288"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(2): Mô tả tóm tắt học phần</w:t>
      </w:r>
    </w:p>
    <w:p w:rsidR="00000000" w:rsidDel="00000000" w:rsidP="00000000" w:rsidRDefault="00000000" w:rsidRPr="00000000" w14:paraId="00000276">
      <w:pPr>
        <w:spacing w:after="60" w:before="60" w:line="276" w:lineRule="auto"/>
        <w:ind w:firstLine="68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này cần ngắn gọn (khoảng 100 - 150 từ) và phải khớp với mô tả môn học trong bản mô tả chương trình đào tạo. Tóm tắt học phần cần nêu được vai trò của môn học đối với chương trình đào tạo, những mục đích và nội dung chính yếu của môn học.</w:t>
      </w:r>
    </w:p>
    <w:p w:rsidR="00000000" w:rsidDel="00000000" w:rsidP="00000000" w:rsidRDefault="00000000" w:rsidRPr="00000000" w14:paraId="00000277">
      <w:pPr>
        <w:spacing w:after="60" w:before="6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u w:val="single"/>
          <w:rtl w:val="0"/>
        </w:rPr>
        <w:t xml:space="preserve">Ví dụ 2</w:t>
      </w:r>
      <w:r w:rsidDel="00000000" w:rsidR="00000000" w:rsidRPr="00000000">
        <w:rPr>
          <w:rFonts w:ascii="Times New Roman" w:cs="Times New Roman" w:eastAsia="Times New Roman" w:hAnsi="Times New Roman"/>
          <w:b w:val="1"/>
          <w:color w:val="000000"/>
          <w:sz w:val="26"/>
          <w:szCs w:val="26"/>
          <w:rtl w:val="0"/>
        </w:rPr>
        <w:t xml:space="preserve">:</w:t>
      </w: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b w:val="1"/>
          <w:color w:val="000000"/>
          <w:sz w:val="26"/>
          <w:szCs w:val="26"/>
          <w:rtl w:val="0"/>
        </w:rPr>
        <w:t xml:space="preserve">Mô tả tóm tắt học phần “Đọc hiểu 1”</w:t>
      </w:r>
      <w:r w:rsidDel="00000000" w:rsidR="00000000" w:rsidRPr="00000000">
        <w:rPr>
          <w:rtl w:val="0"/>
        </w:rPr>
      </w:r>
    </w:p>
    <w:p w:rsidR="00000000" w:rsidDel="00000000" w:rsidP="00000000" w:rsidRDefault="00000000" w:rsidRPr="00000000" w14:paraId="00000278">
      <w:pPr>
        <w:spacing w:after="60" w:before="6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Học phần cung cấp các kiến thức về kỹ năng đọc hiểu cơ bản kèm với nguồn từ vựng phong phú về chủ đề giúp sinh viên có thể vận dụng vào các công việc liên quan đến đọc hiểu tài liệu, nắm bắt ý chính, lướt nhanh các chi tiết trong tài liệu, suy luận ý nghĩa, tư duy logic trong quá trình làm việc về sau. Bên cạnh đó, sinh viên sẽ được phát triển kỹ năng làm việc theo cặp, nhóm, thái độ tích cực, chủ động để đáp ứng tốt hơn cho công việc của mình.</w:t>
      </w:r>
    </w:p>
    <w:p w:rsidR="00000000" w:rsidDel="00000000" w:rsidP="00000000" w:rsidRDefault="00000000" w:rsidRPr="00000000" w14:paraId="00000279">
      <w:pPr>
        <w:spacing w:after="60" w:before="60" w:line="276" w:lineRule="auto"/>
        <w:ind w:firstLine="567"/>
        <w:rPr>
          <w:b w:val="1"/>
        </w:rPr>
      </w:pPr>
      <w:r w:rsidDel="00000000" w:rsidR="00000000" w:rsidRPr="00000000">
        <w:rPr>
          <w:rFonts w:ascii="Times New Roman" w:cs="Times New Roman" w:eastAsia="Times New Roman" w:hAnsi="Times New Roman"/>
          <w:b w:val="1"/>
          <w:sz w:val="26"/>
          <w:szCs w:val="26"/>
          <w:rtl w:val="0"/>
        </w:rPr>
        <w:t xml:space="preserve">(3): Mục tiêu học phần (Course Objective - viết tắt là CO)</w:t>
      </w:r>
      <w:r w:rsidDel="00000000" w:rsidR="00000000" w:rsidRPr="00000000">
        <w:rPr>
          <w:b w:val="1"/>
          <w:rtl w:val="0"/>
        </w:rPr>
        <w:t xml:space="preserve"> </w:t>
      </w:r>
    </w:p>
    <w:p w:rsidR="00000000" w:rsidDel="00000000" w:rsidP="00000000" w:rsidRDefault="00000000" w:rsidRPr="00000000" w14:paraId="0000027A">
      <w:pPr>
        <w:spacing w:after="60" w:before="60" w:line="276"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CO được sắp xếp theo thứ tự: kiến thức, kĩ năng, năng lực tự chủ và trách nhiệm.</w:t>
      </w:r>
    </w:p>
    <w:p w:rsidR="00000000" w:rsidDel="00000000" w:rsidP="00000000" w:rsidRDefault="00000000" w:rsidRPr="00000000" w14:paraId="0000027B">
      <w:pPr>
        <w:spacing w:after="60" w:before="60" w:line="276"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CO được đánh số thứ tự liên tục từ CO1, CO2 đến COn.</w:t>
      </w:r>
    </w:p>
    <w:p w:rsidR="00000000" w:rsidDel="00000000" w:rsidP="00000000" w:rsidRDefault="00000000" w:rsidRPr="00000000" w14:paraId="0000027C">
      <w:pPr>
        <w:spacing w:after="60" w:before="60" w:line="276" w:lineRule="auto"/>
        <w:ind w:firstLine="567"/>
        <w:rPr>
          <w:b w:val="1"/>
          <w:color w:val="000000"/>
        </w:rPr>
      </w:pPr>
      <w:r w:rsidDel="00000000" w:rsidR="00000000" w:rsidRPr="00000000">
        <w:rPr>
          <w:rFonts w:ascii="Times New Roman" w:cs="Times New Roman" w:eastAsia="Times New Roman" w:hAnsi="Times New Roman"/>
          <w:b w:val="1"/>
          <w:color w:val="000000"/>
          <w:sz w:val="26"/>
          <w:szCs w:val="26"/>
          <w:u w:val="single"/>
          <w:rtl w:val="0"/>
        </w:rPr>
        <w:t xml:space="preserve">Ví dụ 3</w:t>
      </w:r>
      <w:r w:rsidDel="00000000" w:rsidR="00000000" w:rsidRPr="00000000">
        <w:rPr>
          <w:rFonts w:ascii="Times New Roman" w:cs="Times New Roman" w:eastAsia="Times New Roman" w:hAnsi="Times New Roman"/>
          <w:b w:val="1"/>
          <w:color w:val="000000"/>
          <w:sz w:val="26"/>
          <w:szCs w:val="26"/>
          <w:rtl w:val="0"/>
        </w:rPr>
        <w:t xml:space="preserve">: Mục tiêu học phần “Đọc hiểu 1”</w:t>
      </w:r>
      <w:r w:rsidDel="00000000" w:rsidR="00000000" w:rsidRPr="00000000">
        <w:rPr>
          <w:rtl w:val="0"/>
        </w:rPr>
      </w:r>
    </w:p>
    <w:p w:rsidR="00000000" w:rsidDel="00000000" w:rsidP="00000000" w:rsidRDefault="00000000" w:rsidRPr="00000000" w14:paraId="0000027D">
      <w:pPr>
        <w:spacing w:after="60" w:before="60" w:line="276"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tbl>
      <w:tblPr>
        <w:tblStyle w:val="Table15"/>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7"/>
        <w:gridCol w:w="6515"/>
        <w:tblGridChange w:id="0">
          <w:tblGrid>
            <w:gridCol w:w="2547"/>
            <w:gridCol w:w="6515"/>
          </w:tblGrid>
        </w:tblGridChange>
      </w:tblGrid>
      <w:tr>
        <w:trPr>
          <w:cantSplit w:val="0"/>
          <w:trHeight w:val="20" w:hRule="atLeast"/>
          <w:tblHeader w:val="0"/>
        </w:trPr>
        <w:tc>
          <w:tcPr>
            <w:vAlign w:val="center"/>
          </w:tcPr>
          <w:p w:rsidR="00000000" w:rsidDel="00000000" w:rsidP="00000000" w:rsidRDefault="00000000" w:rsidRPr="00000000" w14:paraId="0000027E">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27F">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280">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964" w:hRule="atLeast"/>
          <w:tblHeader w:val="0"/>
        </w:trPr>
        <w:tc>
          <w:tcPr>
            <w:vAlign w:val="center"/>
          </w:tcPr>
          <w:p w:rsidR="00000000" w:rsidDel="00000000" w:rsidP="00000000" w:rsidRDefault="00000000" w:rsidRPr="00000000" w14:paraId="0000028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vAlign w:val="center"/>
          </w:tcPr>
          <w:p w:rsidR="00000000" w:rsidDel="00000000" w:rsidP="00000000" w:rsidRDefault="00000000" w:rsidRPr="00000000" w14:paraId="00000282">
            <w:pPr>
              <w:spacing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Vận dụng được từ vựng và kiến thức cơ bản về các chủ đề khoa học, công nghệ, môi trường, tâm lý, thế giới động vật, … để đọc hiểu được các văn bản về các chủ đề này.</w:t>
            </w:r>
          </w:p>
        </w:tc>
      </w:tr>
      <w:tr>
        <w:trPr>
          <w:cantSplit w:val="0"/>
          <w:trHeight w:val="964" w:hRule="atLeast"/>
          <w:tblHeader w:val="0"/>
        </w:trPr>
        <w:tc>
          <w:tcPr>
            <w:vAlign w:val="center"/>
          </w:tcPr>
          <w:p w:rsidR="00000000" w:rsidDel="00000000" w:rsidP="00000000" w:rsidRDefault="00000000" w:rsidRPr="00000000" w14:paraId="0000028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vAlign w:val="center"/>
          </w:tcPr>
          <w:p w:rsidR="00000000" w:rsidDel="00000000" w:rsidP="00000000" w:rsidRDefault="00000000" w:rsidRPr="00000000" w14:paraId="00000284">
            <w:pPr>
              <w:spacing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Sử dụng được các chiến lược đọc tìm ý chính, đọc tìm thông tin chi tiết, đoán nghĩa từ vựng, loại từ, dấu câu,… để đọc hiểu các văn bản về các chủ đề nêu trên.</w:t>
            </w:r>
          </w:p>
        </w:tc>
      </w:tr>
      <w:tr>
        <w:trPr>
          <w:cantSplit w:val="0"/>
          <w:trHeight w:val="964" w:hRule="atLeast"/>
          <w:tblHeader w:val="0"/>
        </w:trPr>
        <w:tc>
          <w:tcPr>
            <w:vAlign w:val="center"/>
          </w:tcPr>
          <w:p w:rsidR="00000000" w:rsidDel="00000000" w:rsidP="00000000" w:rsidRDefault="00000000" w:rsidRPr="00000000" w14:paraId="0000028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vAlign w:val="center"/>
          </w:tcPr>
          <w:p w:rsidR="00000000" w:rsidDel="00000000" w:rsidP="00000000" w:rsidRDefault="00000000" w:rsidRPr="00000000" w14:paraId="00000286">
            <w:pPr>
              <w:spacing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Nâng cao khả năng làm việc nhóm, cặp, thảo luận khi giải quyết các bài tập luyện đọc hiểu theo yêu cầu của giảng viên.</w:t>
            </w:r>
          </w:p>
        </w:tc>
      </w:tr>
      <w:tr>
        <w:trPr>
          <w:cantSplit w:val="0"/>
          <w:trHeight w:val="964" w:hRule="atLeast"/>
          <w:tblHeader w:val="0"/>
        </w:trPr>
        <w:tc>
          <w:tcPr>
            <w:vAlign w:val="center"/>
          </w:tcPr>
          <w:p w:rsidR="00000000" w:rsidDel="00000000" w:rsidP="00000000" w:rsidRDefault="00000000" w:rsidRPr="00000000" w14:paraId="00000287">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c>
          <w:tcPr>
            <w:vAlign w:val="center"/>
          </w:tcPr>
          <w:p w:rsidR="00000000" w:rsidDel="00000000" w:rsidP="00000000" w:rsidRDefault="00000000" w:rsidRPr="00000000" w14:paraId="00000288">
            <w:pPr>
              <w:spacing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Nhận thức rõ ràng về  mục đích ứng dụng của môn học này trong việc học tập các môn học tiếng Anh khác và trong công việc sau này.</w:t>
            </w:r>
          </w:p>
        </w:tc>
      </w:tr>
      <w:tr>
        <w:trPr>
          <w:cantSplit w:val="0"/>
          <w:trHeight w:val="964" w:hRule="atLeast"/>
          <w:tblHeader w:val="0"/>
        </w:trPr>
        <w:tc>
          <w:tcPr>
            <w:vAlign w:val="center"/>
          </w:tcPr>
          <w:p w:rsidR="00000000" w:rsidDel="00000000" w:rsidP="00000000" w:rsidRDefault="00000000" w:rsidRPr="00000000" w14:paraId="00000289">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28A">
            <w:pPr>
              <w:spacing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Có ý thức tự học để đạt được hiệu quả đọc hiểu cao.</w:t>
            </w:r>
          </w:p>
        </w:tc>
      </w:tr>
    </w:tbl>
    <w:p w:rsidR="00000000" w:rsidDel="00000000" w:rsidP="00000000" w:rsidRDefault="00000000" w:rsidRPr="00000000" w14:paraId="0000028B">
      <w:pPr>
        <w:spacing w:after="60" w:before="60" w:line="276"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(4): Chuẩn đầu ra của học phần</w:t>
      </w:r>
    </w:p>
    <w:p w:rsidR="00000000" w:rsidDel="00000000" w:rsidP="00000000" w:rsidRDefault="00000000" w:rsidRPr="00000000" w14:paraId="0000028C">
      <w:pPr>
        <w:spacing w:after="60" w:before="60" w:line="276"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CLO được sắp xếp theo thứ tự: kiến thức, kĩ năng, năng lực tự chủ và trách nhiệm.</w:t>
      </w:r>
    </w:p>
    <w:p w:rsidR="00000000" w:rsidDel="00000000" w:rsidP="00000000" w:rsidRDefault="00000000" w:rsidRPr="00000000" w14:paraId="0000028D">
      <w:pPr>
        <w:spacing w:after="60" w:before="60" w:line="276"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CLO được đánh số thứ tự liên tục từ CLO1, CLO2 đến CLOn.</w:t>
      </w:r>
    </w:p>
    <w:p w:rsidR="00000000" w:rsidDel="00000000" w:rsidP="00000000" w:rsidRDefault="00000000" w:rsidRPr="00000000" w14:paraId="0000028E">
      <w:pPr>
        <w:spacing w:after="60" w:before="60" w:line="276"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Giảng viên biên soạn chuẩn đầu ra của học phần sử dụng thang đo </w:t>
      </w:r>
      <w:r w:rsidDel="00000000" w:rsidR="00000000" w:rsidRPr="00000000">
        <w:rPr>
          <w:rFonts w:ascii="Times New Roman" w:cs="Times New Roman" w:eastAsia="Times New Roman" w:hAnsi="Times New Roman"/>
          <w:b w:val="1"/>
          <w:color w:val="000000"/>
          <w:sz w:val="26"/>
          <w:szCs w:val="26"/>
          <w:rtl w:val="0"/>
        </w:rPr>
        <w:t xml:space="preserve">năng lực học tập</w:t>
      </w:r>
      <w:r w:rsidDel="00000000" w:rsidR="00000000" w:rsidRPr="00000000">
        <w:rPr>
          <w:rFonts w:ascii="Times New Roman" w:cs="Times New Roman" w:eastAsia="Times New Roman" w:hAnsi="Times New Roman"/>
          <w:color w:val="000000"/>
          <w:sz w:val="26"/>
          <w:szCs w:val="26"/>
          <w:rtl w:val="0"/>
        </w:rPr>
        <w:t xml:space="preserve"> của của Benjamin Bloom hoặc của Anderson Lorin để thiết kế chuẩn đầu ra.</w:t>
      </w:r>
    </w:p>
    <w:p w:rsidR="00000000" w:rsidDel="00000000" w:rsidP="00000000" w:rsidRDefault="00000000" w:rsidRPr="00000000" w14:paraId="0000028F">
      <w:pPr>
        <w:spacing w:after="60" w:before="60" w:line="276"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Xác định mối liên hệ giữa CO và CLO.</w:t>
      </w:r>
    </w:p>
    <w:p w:rsidR="00000000" w:rsidDel="00000000" w:rsidP="00000000" w:rsidRDefault="00000000" w:rsidRPr="00000000" w14:paraId="00000290">
      <w:pPr>
        <w:spacing w:after="60" w:before="60" w:line="276" w:lineRule="auto"/>
        <w:ind w:firstLine="567"/>
        <w:rPr>
          <w:rFonts w:ascii="Times New Roman" w:cs="Times New Roman" w:eastAsia="Times New Roman" w:hAnsi="Times New Roman"/>
          <w:b w:val="1"/>
          <w:color w:val="000000"/>
          <w:sz w:val="26"/>
          <w:szCs w:val="26"/>
          <w:u w:val="single"/>
        </w:rPr>
      </w:pPr>
      <w:r w:rsidDel="00000000" w:rsidR="00000000" w:rsidRPr="00000000">
        <w:rPr>
          <w:rFonts w:ascii="Times New Roman" w:cs="Times New Roman" w:eastAsia="Times New Roman" w:hAnsi="Times New Roman"/>
          <w:b w:val="1"/>
          <w:color w:val="000000"/>
          <w:sz w:val="26"/>
          <w:szCs w:val="26"/>
          <w:u w:val="single"/>
          <w:rtl w:val="0"/>
        </w:rPr>
        <w:t xml:space="preserve">Ví dụ 4</w:t>
      </w:r>
      <w:r w:rsidDel="00000000" w:rsidR="00000000" w:rsidRPr="00000000">
        <w:rPr>
          <w:rFonts w:ascii="Times New Roman" w:cs="Times New Roman" w:eastAsia="Times New Roman" w:hAnsi="Times New Roman"/>
          <w:b w:val="1"/>
          <w:color w:val="000000"/>
          <w:sz w:val="26"/>
          <w:szCs w:val="26"/>
          <w:rtl w:val="0"/>
        </w:rPr>
        <w:t xml:space="preserve">: Chuẩn đầu ra của học phần “Đọc hiểu 1”</w:t>
      </w:r>
      <w:r w:rsidDel="00000000" w:rsidR="00000000" w:rsidRPr="00000000">
        <w:rPr>
          <w:rtl w:val="0"/>
        </w:rPr>
      </w:r>
    </w:p>
    <w:p w:rsidR="00000000" w:rsidDel="00000000" w:rsidP="00000000" w:rsidRDefault="00000000" w:rsidRPr="00000000" w14:paraId="00000291">
      <w:pPr>
        <w:spacing w:after="60" w:before="60" w:line="276"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tbl>
      <w:tblPr>
        <w:tblStyle w:val="Table16"/>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4819"/>
        <w:gridCol w:w="2121"/>
        <w:tblGridChange w:id="0">
          <w:tblGrid>
            <w:gridCol w:w="2122"/>
            <w:gridCol w:w="4819"/>
            <w:gridCol w:w="2121"/>
          </w:tblGrid>
        </w:tblGridChange>
      </w:tblGrid>
      <w:tr>
        <w:trPr>
          <w:cantSplit w:val="0"/>
          <w:trHeight w:val="20" w:hRule="atLeast"/>
          <w:tblHeader w:val="1"/>
        </w:trPr>
        <w:tc>
          <w:tcPr>
            <w:vAlign w:val="center"/>
          </w:tcPr>
          <w:p w:rsidR="00000000" w:rsidDel="00000000" w:rsidP="00000000" w:rsidRDefault="00000000" w:rsidRPr="00000000" w14:paraId="0000029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29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29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340" w:hRule="atLeast"/>
          <w:tblHeader w:val="0"/>
        </w:trPr>
        <w:tc>
          <w:tcPr>
            <w:vAlign w:val="center"/>
          </w:tcPr>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CLO1</w:t>
            </w:r>
          </w:p>
        </w:tc>
        <w:tc>
          <w:tcPr>
            <w:vAlign w:val="center"/>
          </w:tcPr>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Vận dụng được các chiến lược đọc hiểu cơ bản và các từ vựng theo chủ đề để đọc hiểu nhuần nhuyễn các bài viết về khoa học, môi trường, tâm lý, thế giới động vật, kỹ thuật, bí ẩn của vũ trụ, ẩm thực, sự kiện lịch sử.  </w:t>
            </w:r>
          </w:p>
        </w:tc>
        <w:tc>
          <w:tcPr>
            <w:vAlign w:val="center"/>
          </w:tcPr>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CO1</w:t>
            </w:r>
          </w:p>
        </w:tc>
      </w:tr>
      <w:tr>
        <w:trPr>
          <w:cantSplit w:val="0"/>
          <w:trHeight w:val="340" w:hRule="atLeast"/>
          <w:tblHeader w:val="0"/>
        </w:trPr>
        <w:tc>
          <w:tcPr>
            <w:vAlign w:val="center"/>
          </w:tcPr>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CLO2</w:t>
            </w:r>
          </w:p>
        </w:tc>
        <w:tc>
          <w:tcPr>
            <w:vAlign w:val="center"/>
          </w:tcPr>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Phân tích được các dạng câu hỏi trong bài đọc hiểu để chọn lựa phương án phù hợp.</w:t>
            </w:r>
          </w:p>
        </w:tc>
        <w:tc>
          <w:tcPr>
            <w:vAlign w:val="center"/>
          </w:tcPr>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CO2</w:t>
            </w:r>
          </w:p>
        </w:tc>
      </w:tr>
      <w:tr>
        <w:trPr>
          <w:cantSplit w:val="0"/>
          <w:trHeight w:val="340" w:hRule="atLeast"/>
          <w:tblHeader w:val="0"/>
        </w:trPr>
        <w:tc>
          <w:tcPr>
            <w:vAlign w:val="center"/>
          </w:tcPr>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CLO3</w:t>
            </w:r>
          </w:p>
        </w:tc>
        <w:tc>
          <w:tcPr>
            <w:vAlign w:val="center"/>
          </w:tcPr>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Áp dụng được chiến thuật cho nhiều loại câu hỏi trong các bài đọc hiểu tương ứng với các chủ đề được giao. </w:t>
            </w:r>
          </w:p>
        </w:tc>
        <w:tc>
          <w:tcPr>
            <w:vAlign w:val="center"/>
          </w:tcPr>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CO2</w:t>
            </w:r>
          </w:p>
        </w:tc>
      </w:tr>
      <w:tr>
        <w:trPr>
          <w:cantSplit w:val="0"/>
          <w:trHeight w:val="340" w:hRule="atLeast"/>
          <w:tblHeader w:val="0"/>
        </w:trPr>
        <w:tc>
          <w:tcPr>
            <w:vAlign w:val="center"/>
          </w:tcPr>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CLO4</w:t>
            </w:r>
          </w:p>
        </w:tc>
        <w:tc>
          <w:tcPr>
            <w:vAlign w:val="center"/>
          </w:tcPr>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Chọn lọc được các tài liệu đọc hiểu mở rộng cùng chủ đề để tự đọc và cải thiện kỹ năng đọc hiểu. </w:t>
            </w:r>
          </w:p>
        </w:tc>
        <w:tc>
          <w:tcPr>
            <w:vAlign w:val="center"/>
          </w:tcPr>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CO4; CO5</w:t>
            </w:r>
          </w:p>
        </w:tc>
      </w:tr>
      <w:tr>
        <w:trPr>
          <w:cantSplit w:val="0"/>
          <w:trHeight w:val="340" w:hRule="atLeast"/>
          <w:tblHeader w:val="0"/>
        </w:trPr>
        <w:tc>
          <w:tcPr>
            <w:vAlign w:val="center"/>
          </w:tcPr>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CLO5</w:t>
            </w:r>
          </w:p>
        </w:tc>
        <w:tc>
          <w:tcPr>
            <w:vAlign w:val="center"/>
          </w:tcPr>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Có khả năng phân tích giải quyết tình huống trong các chủ đề khác nhau.</w:t>
            </w:r>
          </w:p>
        </w:tc>
        <w:tc>
          <w:tcPr>
            <w:vAlign w:val="center"/>
          </w:tcPr>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CO3</w:t>
            </w:r>
          </w:p>
        </w:tc>
      </w:tr>
      <w:tr>
        <w:trPr>
          <w:cantSplit w:val="0"/>
          <w:trHeight w:val="340" w:hRule="atLeast"/>
          <w:tblHeader w:val="0"/>
        </w:trPr>
        <w:tc>
          <w:tcPr>
            <w:vAlign w:val="center"/>
          </w:tcPr>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CLO6</w:t>
            </w:r>
          </w:p>
        </w:tc>
        <w:tc>
          <w:tcPr>
            <w:vAlign w:val="center"/>
          </w:tcPr>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Có khả năng làm việc theo nhóm.</w:t>
            </w:r>
          </w:p>
        </w:tc>
        <w:tc>
          <w:tcPr>
            <w:vAlign w:val="center"/>
          </w:tcPr>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CO3</w:t>
            </w:r>
          </w:p>
        </w:tc>
      </w:tr>
    </w:tbl>
    <w:p w:rsidR="00000000" w:rsidDel="00000000" w:rsidP="00000000" w:rsidRDefault="00000000" w:rsidRPr="00000000" w14:paraId="000002A7">
      <w:pPr>
        <w:spacing w:after="60" w:before="60" w:line="264"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(5): Ma trận thể hiện sự đóng góp của các chuẩn đầu ra học phần (CLO) vào việc đạt được các chuẩn đầu ra của CTĐT (PLO) và các chỉ số PI (Performance Indicator) .</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64"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Bước 1:</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Nhận định những CLOi có đóng góp (trực tiếp hay gián tiếp) vào một PLOj cụ thể. Từ đó, đánh dấu mức độ đóng góp, hỗ trợ của CLO đối với PLO theo một trong các mức I,  R, M  hoặc chừa trống (nếu không có sự liên hệ).</w:t>
      </w:r>
      <w:r w:rsidDel="00000000" w:rsidR="00000000" w:rsidRPr="00000000">
        <w:rPr>
          <w:rtl w:val="0"/>
        </w:rPr>
      </w:r>
    </w:p>
    <w:p w:rsidR="00000000" w:rsidDel="00000000" w:rsidP="00000000" w:rsidRDefault="00000000" w:rsidRPr="00000000" w14:paraId="000002A9">
      <w:pPr>
        <w:spacing w:after="60" w:before="60" w:line="264"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Bước 2: Tại dòng cuối của bảng:  </w:t>
      </w:r>
    </w:p>
    <w:p w:rsidR="00000000" w:rsidDel="00000000" w:rsidP="00000000" w:rsidRDefault="00000000" w:rsidRPr="00000000" w14:paraId="000002AA">
      <w:pPr>
        <w:spacing w:after="60" w:before="60" w:line="264"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Điền tên học phần vào (*);</w:t>
      </w:r>
    </w:p>
    <w:p w:rsidR="00000000" w:rsidDel="00000000" w:rsidP="00000000" w:rsidRDefault="00000000" w:rsidRPr="00000000" w14:paraId="000002AB">
      <w:pPr>
        <w:spacing w:after="60" w:before="60" w:line="264"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Từng cột, tổng hợp chung mức độ hỗ trợ của học phần đó cho các PLO. Tại các cột, có nhiều CLO đóng góp, hỗ trợ đối với PLO thì lựa chọn mức đóng góp, hỗ trợ cao nhất. </w:t>
      </w:r>
    </w:p>
    <w:p w:rsidR="00000000" w:rsidDel="00000000" w:rsidP="00000000" w:rsidRDefault="00000000" w:rsidRPr="00000000" w14:paraId="000002AC">
      <w:pPr>
        <w:spacing w:after="60" w:before="60" w:line="264"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Đối với học phần có CLO sẽ được thu thập dữ liệu để hỗ trợ cho việc đo lường đánh giá mức độ người học đạt PLO/PI thì đánh dấu mức A (Assessed).</w:t>
      </w:r>
    </w:p>
    <w:p w:rsidR="00000000" w:rsidDel="00000000" w:rsidP="00000000" w:rsidRDefault="00000000" w:rsidRPr="00000000" w14:paraId="000002AD">
      <w:pPr>
        <w:spacing w:after="60" w:before="60" w:line="264"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Liệt kê PI mà CLO có đóng góp, hỗ trợ đạt được.</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64"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Ví dụ 5:</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Bảng 5.1. Mối liên hệ giữa CLO và PLO/PI</w:t>
      </w:r>
    </w:p>
    <w:tbl>
      <w:tblPr>
        <w:tblStyle w:val="Table17"/>
        <w:tblW w:w="906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98"/>
        <w:gridCol w:w="783"/>
        <w:gridCol w:w="785"/>
        <w:gridCol w:w="787"/>
        <w:gridCol w:w="843"/>
        <w:gridCol w:w="785"/>
        <w:gridCol w:w="843"/>
        <w:gridCol w:w="857"/>
        <w:gridCol w:w="1881"/>
        <w:tblGridChange w:id="0">
          <w:tblGrid>
            <w:gridCol w:w="1498"/>
            <w:gridCol w:w="783"/>
            <w:gridCol w:w="785"/>
            <w:gridCol w:w="787"/>
            <w:gridCol w:w="843"/>
            <w:gridCol w:w="785"/>
            <w:gridCol w:w="843"/>
            <w:gridCol w:w="857"/>
            <w:gridCol w:w="1881"/>
          </w:tblGrid>
        </w:tblGridChange>
      </w:tblGrid>
      <w:tr>
        <w:trPr>
          <w:cantSplit w:val="0"/>
          <w:trHeight w:val="397" w:hRule="atLeast"/>
          <w:tblHeader w:val="0"/>
        </w:trPr>
        <w:tc>
          <w:tcPr>
            <w:vMerge w:val="restart"/>
            <w:vAlign w:val="center"/>
          </w:tcPr>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w:t>
            </w:r>
          </w:p>
        </w:tc>
        <w:tc>
          <w:tcPr>
            <w:gridSpan w:val="3"/>
            <w:vAlign w:val="center"/>
          </w:tcPr>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PLO1</w:t>
            </w:r>
          </w:p>
        </w:tc>
        <w:tc>
          <w:tcPr>
            <w:vAlign w:val="center"/>
          </w:tcPr>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PLO2</w:t>
            </w:r>
          </w:p>
        </w:tc>
        <w:tc>
          <w:tcPr>
            <w:gridSpan w:val="2"/>
            <w:vAlign w:val="center"/>
          </w:tcPr>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PLO3</w:t>
            </w:r>
          </w:p>
        </w:tc>
        <w:tc>
          <w:tcPr>
            <w:vAlign w:val="center"/>
          </w:tcPr>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PLO4</w:t>
            </w:r>
            <w:r w:rsidDel="00000000" w:rsidR="00000000" w:rsidRPr="00000000">
              <w:rPr>
                <w:rtl w:val="0"/>
              </w:rPr>
            </w:r>
          </w:p>
        </w:tc>
        <w:tc>
          <w:tcPr>
            <w:vMerge w:val="restart"/>
            <w:vAlign w:val="center"/>
          </w:tcPr>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Liệt kê PI mà CLO có đóng góp, hỗ trợ đạt được</w:t>
            </w:r>
            <w:r w:rsidDel="00000000" w:rsidR="00000000" w:rsidRPr="00000000">
              <w:rPr>
                <w:rtl w:val="0"/>
              </w:rPr>
            </w:r>
          </w:p>
        </w:tc>
      </w:tr>
      <w:tr>
        <w:trPr>
          <w:cantSplit w:val="0"/>
          <w:trHeight w:val="397" w:hRule="atLeast"/>
          <w:tblHeader w:val="0"/>
        </w:trPr>
        <w:tc>
          <w:tcPr>
            <w:vMerge w:val="continue"/>
            <w:vAlign w:val="center"/>
          </w:tcPr>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PI1.1</w:t>
            </w:r>
          </w:p>
        </w:tc>
        <w:tc>
          <w:tcPr>
            <w:vAlign w:val="center"/>
          </w:tcPr>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PI1.2</w:t>
            </w:r>
          </w:p>
        </w:tc>
        <w:tc>
          <w:tcPr>
            <w:vAlign w:val="center"/>
          </w:tcPr>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PI1.3</w:t>
            </w:r>
          </w:p>
        </w:tc>
        <w:tc>
          <w:tcPr>
            <w:vAlign w:val="center"/>
          </w:tcPr>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PI2.1</w:t>
            </w:r>
          </w:p>
        </w:tc>
        <w:tc>
          <w:tcPr>
            <w:vAlign w:val="center"/>
          </w:tcPr>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PI3.1</w:t>
            </w:r>
          </w:p>
        </w:tc>
        <w:tc>
          <w:tcPr>
            <w:vAlign w:val="center"/>
          </w:tcPr>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PI3.2</w:t>
            </w:r>
          </w:p>
        </w:tc>
        <w:tc>
          <w:tcPr>
            <w:vAlign w:val="center"/>
          </w:tcPr>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PI4.1</w:t>
            </w:r>
          </w:p>
        </w:tc>
        <w:tc>
          <w:tcPr>
            <w:vMerge w:val="continue"/>
            <w:vAlign w:val="center"/>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 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 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 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 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40" w:hRule="atLeast"/>
          <w:tblHeader w:val="0"/>
        </w:trPr>
        <w:tc>
          <w:tcPr>
            <w:shd w:fill="deebf6" w:val="clear"/>
            <w:vAlign w:val="center"/>
          </w:tcPr>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Học phần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Đọc hiểu 1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 A</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 A</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PI1.3; PI2.1; PI3.1; PI4.1</w:t>
            </w:r>
          </w:p>
        </w:tc>
      </w:tr>
    </w:tbl>
    <w:p w:rsidR="00000000" w:rsidDel="00000000" w:rsidP="00000000" w:rsidRDefault="00000000" w:rsidRPr="00000000" w14:paraId="000002EF">
      <w:pPr>
        <w:spacing w:after="60" w:before="60" w:line="276" w:lineRule="auto"/>
        <w:ind w:firstLine="68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(6): Đánh giá học phần</w:t>
      </w:r>
    </w:p>
    <w:tbl>
      <w:tblPr>
        <w:tblStyle w:val="Table1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10"/>
        <w:gridCol w:w="836"/>
        <w:gridCol w:w="716"/>
        <w:gridCol w:w="1165"/>
        <w:gridCol w:w="1010"/>
        <w:gridCol w:w="1171"/>
        <w:gridCol w:w="1428"/>
        <w:gridCol w:w="1426"/>
        <w:tblGridChange w:id="0">
          <w:tblGrid>
            <w:gridCol w:w="1310"/>
            <w:gridCol w:w="836"/>
            <w:gridCol w:w="716"/>
            <w:gridCol w:w="1165"/>
            <w:gridCol w:w="1010"/>
            <w:gridCol w:w="1171"/>
            <w:gridCol w:w="1428"/>
            <w:gridCol w:w="1426"/>
          </w:tblGrid>
        </w:tblGridChange>
      </w:tblGrid>
      <w:tr>
        <w:trPr>
          <w:cantSplit w:val="0"/>
          <w:tblHeader w:val="0"/>
        </w:trPr>
        <w:tc>
          <w:tcPr>
            <w:vAlign w:val="center"/>
          </w:tcPr>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Thành phần đánh giá</w:t>
            </w:r>
          </w:p>
        </w:tc>
        <w:tc>
          <w:tcPr>
            <w:vAlign w:val="center"/>
          </w:tcPr>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w:t>
            </w:r>
          </w:p>
        </w:tc>
        <w:tc>
          <w:tcPr>
            <w:vAlign w:val="center"/>
          </w:tcPr>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CLO</w:t>
            </w:r>
          </w:p>
        </w:tc>
        <w:tc>
          <w:tcPr>
            <w:vAlign w:val="center"/>
          </w:tcPr>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Công cụ đánh giá</w:t>
            </w:r>
          </w:p>
        </w:tc>
        <w:tc>
          <w:tcPr>
            <w:vAlign w:val="center"/>
          </w:tcPr>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con</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p>
        </w:tc>
        <w:tc>
          <w:tcPr>
            <w:vAlign w:val="center"/>
          </w:tcPr>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PLO/PI</w:t>
            </w:r>
          </w:p>
        </w:tc>
      </w:tr>
      <w:tr>
        <w:trPr>
          <w:cantSplit w:val="0"/>
          <w:trHeight w:val="283" w:hRule="atLeast"/>
          <w:tblHeader w:val="0"/>
        </w:trPr>
        <w:tc>
          <w:tcPr>
            <w:vAlign w:val="center"/>
          </w:tcPr>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vAlign w:val="center"/>
          </w:tcPr>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vAlign w:val="center"/>
          </w:tcPr>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vAlign w:val="center"/>
          </w:tcPr>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vAlign w:val="center"/>
          </w:tcPr>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vAlign w:val="center"/>
          </w:tcPr>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vAlign w:val="center"/>
          </w:tcPr>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vAlign w:val="center"/>
          </w:tcPr>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rHeight w:val="283" w:hRule="atLeast"/>
          <w:tblHeader w:val="0"/>
        </w:trPr>
        <w:tc>
          <w:tcPr/>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rHeight w:val="283" w:hRule="atLeast"/>
          <w:tblHeader w:val="0"/>
        </w:trPr>
        <w:tc>
          <w:tcPr/>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311">
      <w:pPr>
        <w:spacing w:after="0" w:line="276"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Trong đó:</w:t>
      </w:r>
    </w:p>
    <w:p w:rsidR="00000000" w:rsidDel="00000000" w:rsidP="00000000" w:rsidRDefault="00000000" w:rsidRPr="00000000" w14:paraId="00000312">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 Thành phần đánh giá bao gồm đánh giá quá trình và đánh giá cuối kỳ.</w:t>
      </w:r>
    </w:p>
    <w:p w:rsidR="00000000" w:rsidDel="00000000" w:rsidP="00000000" w:rsidRDefault="00000000" w:rsidRPr="00000000" w14:paraId="00000313">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 Trọng số của các thành phần đánh giá. </w:t>
      </w:r>
    </w:p>
    <w:p w:rsidR="00000000" w:rsidDel="00000000" w:rsidP="00000000" w:rsidRDefault="00000000" w:rsidRPr="00000000" w14:paraId="00000314">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 Liệt kê ký hiệu các CLO được đánh giá bởi các thành phần đánh giá.</w:t>
      </w:r>
    </w:p>
    <w:p w:rsidR="00000000" w:rsidDel="00000000" w:rsidP="00000000" w:rsidRDefault="00000000" w:rsidRPr="00000000" w14:paraId="00000315">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 Hình thức kiểm tra - đánh giá có thể là: trắc nghiệm, tự luận, dự án, đồ án, vấn đáp, thực hành trên máy tính, thực hành phòng thí nghiệm, báo cáo, thuyết trình, đánh giá nhanh trên lớp/đánh giá qua quan sát, …, phù hợp với nội dung của CLO.</w:t>
      </w:r>
    </w:p>
    <w:p w:rsidR="00000000" w:rsidDel="00000000" w:rsidP="00000000" w:rsidRDefault="00000000" w:rsidRPr="00000000" w14:paraId="00000316">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 Công cụ đánh giá có thể là: bảng đánh giá theo tiêu chí (rubric), hồ sơ học tập, đề thi/kiểm tra, bài tập…</w:t>
      </w:r>
    </w:p>
    <w:p w:rsidR="00000000" w:rsidDel="00000000" w:rsidP="00000000" w:rsidRDefault="00000000" w:rsidRPr="00000000" w14:paraId="00000317">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 Trong trường hợp một thành phần đánh giá được dùng để đánh giá từ 02 CLO trở lên, giảng viên cần xác định trọng số con của mỗi CLO trong mối tương quan với trọng số của thành phần đánh giá tương ứng. Đây là cơ sở để phân phối tỷ lệ % số điểm tối đa cho các phần thi/câu hỏi thi dùng để đánh giá các CLO tương ứng, bảo đảm CLO quan trọng hơn thì được đánh giá với điểm số tối đa lớn hơn.</w:t>
      </w:r>
    </w:p>
    <w:p w:rsidR="00000000" w:rsidDel="00000000" w:rsidP="00000000" w:rsidRDefault="00000000" w:rsidRPr="00000000" w14:paraId="00000318">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(7) Đánh dấu X vào ô tương ứng nếu CLO là quan trọng và cần thiết phải đo lường đánh giá mức độ người học thực hiện CLO (đặc biệt là nếu học phần có sử dụng CLO của hàng tương ứng trong bảng để đo lường đánh giá mức độ người học đạt PLO/PI). Trường hợp CLO không quan trọng đến mức phải đánh giá mức độ người học thực hiện CLO thì không cần đánh dấu X.</w:t>
      </w:r>
    </w:p>
    <w:p w:rsidR="00000000" w:rsidDel="00000000" w:rsidP="00000000" w:rsidRDefault="00000000" w:rsidRPr="00000000" w14:paraId="00000319">
      <w:pPr>
        <w:spacing w:after="0" w:line="288" w:lineRule="auto"/>
        <w:ind w:firstLine="567"/>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u w:val="single"/>
          <w:rtl w:val="0"/>
        </w:rPr>
        <w:t xml:space="preserve">Ví dụ 6</w:t>
      </w:r>
      <w:r w:rsidDel="00000000" w:rsidR="00000000" w:rsidRPr="00000000">
        <w:rPr>
          <w:rFonts w:ascii="Times New Roman" w:cs="Times New Roman" w:eastAsia="Times New Roman" w:hAnsi="Times New Roman"/>
          <w:b w:val="1"/>
          <w:color w:val="000000"/>
          <w:sz w:val="26"/>
          <w:szCs w:val="26"/>
          <w:rtl w:val="0"/>
        </w:rPr>
        <w:t xml:space="preserve">: Đánh giá học phần</w:t>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 </w:t>
      </w:r>
    </w:p>
    <w:tbl>
      <w:tblPr>
        <w:tblStyle w:val="Table19"/>
        <w:tblW w:w="92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45"/>
        <w:gridCol w:w="866"/>
        <w:gridCol w:w="1007"/>
        <w:gridCol w:w="1656"/>
        <w:gridCol w:w="1133"/>
        <w:gridCol w:w="851"/>
        <w:gridCol w:w="1275"/>
        <w:gridCol w:w="1276"/>
        <w:tblGridChange w:id="0">
          <w:tblGrid>
            <w:gridCol w:w="1145"/>
            <w:gridCol w:w="866"/>
            <w:gridCol w:w="1007"/>
            <w:gridCol w:w="1656"/>
            <w:gridCol w:w="1133"/>
            <w:gridCol w:w="851"/>
            <w:gridCol w:w="1275"/>
            <w:gridCol w:w="1276"/>
          </w:tblGrid>
        </w:tblGridChange>
      </w:tblGrid>
      <w:tr>
        <w:trPr>
          <w:cantSplit w:val="0"/>
          <w:trHeight w:val="1278" w:hRule="atLeast"/>
          <w:tblHeader w:val="1"/>
        </w:trPr>
        <w:tc>
          <w:tcPr>
            <w:vAlign w:val="center"/>
          </w:tcPr>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Thành phần đánh giá</w:t>
            </w:r>
          </w:p>
        </w:tc>
        <w:tc>
          <w:tcPr>
            <w:vAlign w:val="center"/>
          </w:tcPr>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w:t>
            </w:r>
          </w:p>
        </w:tc>
        <w:tc>
          <w:tcPr>
            <w:vAlign w:val="center"/>
          </w:tcPr>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CLO</w:t>
            </w:r>
          </w:p>
        </w:tc>
        <w:tc>
          <w:tcPr>
            <w:vAlign w:val="center"/>
          </w:tcPr>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Công cụ đánh giá</w:t>
            </w:r>
          </w:p>
        </w:tc>
        <w:tc>
          <w:tcPr>
            <w:vAlign w:val="center"/>
          </w:tcPr>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con</w:t>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p>
        </w:tc>
        <w:tc>
          <w:tcPr>
            <w:vAlign w:val="center"/>
          </w:tcPr>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PLO/PI</w:t>
            </w:r>
          </w:p>
        </w:tc>
      </w:tr>
      <w:tr>
        <w:trPr>
          <w:cantSplit w:val="0"/>
          <w:trHeight w:val="20" w:hRule="atLeast"/>
          <w:tblHeader w:val="1"/>
        </w:trPr>
        <w:tc>
          <w:tcPr>
            <w:vAlign w:val="center"/>
          </w:tcPr>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vAlign w:val="center"/>
          </w:tcPr>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vAlign w:val="center"/>
          </w:tcPr>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vAlign w:val="center"/>
          </w:tcPr>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vAlign w:val="center"/>
          </w:tcPr>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vAlign w:val="center"/>
          </w:tcPr>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vAlign w:val="center"/>
          </w:tcPr>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vAlign w:val="center"/>
          </w:tcPr>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rHeight w:val="884" w:hRule="atLeast"/>
          <w:tblHeader w:val="0"/>
        </w:trPr>
        <w:tc>
          <w:tcPr>
            <w:vMerge w:val="restart"/>
            <w:vAlign w:val="center"/>
          </w:tcPr>
          <w:p w:rsidR="00000000" w:rsidDel="00000000" w:rsidP="00000000" w:rsidRDefault="00000000" w:rsidRPr="00000000" w14:paraId="0000032D">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 quá trình</w:t>
            </w:r>
            <w:r w:rsidDel="00000000" w:rsidR="00000000" w:rsidRPr="00000000">
              <w:rPr>
                <w:rtl w:val="0"/>
              </w:rPr>
            </w:r>
          </w:p>
        </w:tc>
        <w:tc>
          <w:tcPr>
            <w:vMerge w:val="restart"/>
            <w:vAlign w:val="center"/>
          </w:tcPr>
          <w:p w:rsidR="00000000" w:rsidDel="00000000" w:rsidP="00000000" w:rsidRDefault="00000000" w:rsidRPr="00000000" w14:paraId="0000032E">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w:t>
            </w:r>
          </w:p>
        </w:tc>
        <w:tc>
          <w:tcPr>
            <w:vAlign w:val="center"/>
          </w:tcPr>
          <w:p w:rsidR="00000000" w:rsidDel="00000000" w:rsidP="00000000" w:rsidRDefault="00000000" w:rsidRPr="00000000" w14:paraId="0000032F">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1</w:t>
            </w:r>
            <w:r w:rsidDel="00000000" w:rsidR="00000000" w:rsidRPr="00000000">
              <w:rPr>
                <w:rtl w:val="0"/>
              </w:rPr>
            </w:r>
          </w:p>
        </w:tc>
        <w:tc>
          <w:tcPr>
            <w:vAlign w:val="center"/>
          </w:tcPr>
          <w:p w:rsidR="00000000" w:rsidDel="00000000" w:rsidP="00000000" w:rsidRDefault="00000000" w:rsidRPr="00000000" w14:paraId="00000330">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 nhanh trên lớp</w:t>
            </w:r>
          </w:p>
        </w:tc>
        <w:tc>
          <w:tcPr>
            <w:vAlign w:val="center"/>
          </w:tcPr>
          <w:p w:rsidR="00000000" w:rsidDel="00000000" w:rsidP="00000000" w:rsidRDefault="00000000" w:rsidRPr="00000000" w14:paraId="00000331">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Câu hỏi/bài tập nhỏ</w:t>
            </w:r>
          </w:p>
        </w:tc>
        <w:tc>
          <w:tcPr>
            <w:vAlign w:val="center"/>
          </w:tcPr>
          <w:p w:rsidR="00000000" w:rsidDel="00000000" w:rsidP="00000000" w:rsidRDefault="00000000" w:rsidRPr="00000000" w14:paraId="00000332">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vAlign w:val="center"/>
          </w:tcPr>
          <w:p w:rsidR="00000000" w:rsidDel="00000000" w:rsidP="00000000" w:rsidRDefault="00000000" w:rsidRPr="00000000" w14:paraId="00000333">
            <w:pPr>
              <w:spacing w:line="312" w:lineRule="auto"/>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34">
            <w:pPr>
              <w:spacing w:line="312" w:lineRule="auto"/>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946" w:hRule="atLeast"/>
          <w:tblHeader w:val="0"/>
        </w:trPr>
        <w:tc>
          <w:tcPr>
            <w:vMerge w:val="continue"/>
            <w:vAlign w:val="center"/>
          </w:tcPr>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37">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2</w:t>
            </w:r>
          </w:p>
          <w:p w:rsidR="00000000" w:rsidDel="00000000" w:rsidP="00000000" w:rsidRDefault="00000000" w:rsidRPr="00000000" w14:paraId="00000338">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5</w:t>
            </w:r>
          </w:p>
          <w:p w:rsidR="00000000" w:rsidDel="00000000" w:rsidP="00000000" w:rsidRDefault="00000000" w:rsidRPr="00000000" w14:paraId="00000339">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6</w:t>
            </w:r>
            <w:r w:rsidDel="00000000" w:rsidR="00000000" w:rsidRPr="00000000">
              <w:rPr>
                <w:rtl w:val="0"/>
              </w:rPr>
            </w:r>
          </w:p>
        </w:tc>
        <w:tc>
          <w:tcPr>
            <w:vAlign w:val="center"/>
          </w:tcPr>
          <w:p w:rsidR="00000000" w:rsidDel="00000000" w:rsidP="00000000" w:rsidRDefault="00000000" w:rsidRPr="00000000" w14:paraId="0000033A">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Báo cáo      thuyết trình</w:t>
            </w:r>
          </w:p>
        </w:tc>
        <w:tc>
          <w:tcPr>
            <w:vAlign w:val="center"/>
          </w:tcPr>
          <w:p w:rsidR="00000000" w:rsidDel="00000000" w:rsidP="00000000" w:rsidRDefault="00000000" w:rsidRPr="00000000" w14:paraId="0000033B">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Rubric</w:t>
            </w:r>
          </w:p>
        </w:tc>
        <w:tc>
          <w:tcPr>
            <w:vAlign w:val="center"/>
          </w:tcPr>
          <w:p w:rsidR="00000000" w:rsidDel="00000000" w:rsidP="00000000" w:rsidRDefault="00000000" w:rsidRPr="00000000" w14:paraId="0000033C">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40</w:t>
            </w:r>
            <w:r w:rsidDel="00000000" w:rsidR="00000000" w:rsidRPr="00000000">
              <w:rPr>
                <w:rtl w:val="0"/>
              </w:rPr>
            </w:r>
          </w:p>
        </w:tc>
        <w:tc>
          <w:tcPr>
            <w:vAlign w:val="center"/>
          </w:tcPr>
          <w:p w:rsidR="00000000" w:rsidDel="00000000" w:rsidP="00000000" w:rsidRDefault="00000000" w:rsidRPr="00000000" w14:paraId="0000033D">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x</w:t>
            </w:r>
          </w:p>
        </w:tc>
        <w:tc>
          <w:tcPr>
            <w:vAlign w:val="center"/>
          </w:tcPr>
          <w:p w:rsidR="00000000" w:rsidDel="00000000" w:rsidP="00000000" w:rsidRDefault="00000000" w:rsidRPr="00000000" w14:paraId="0000033E">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PI2.1</w:t>
            </w:r>
          </w:p>
        </w:tc>
      </w:tr>
      <w:tr>
        <w:trPr>
          <w:cantSplit w:val="0"/>
          <w:trHeight w:val="20" w:hRule="atLeast"/>
          <w:tblHeader w:val="0"/>
        </w:trPr>
        <w:tc>
          <w:tcPr>
            <w:vAlign w:val="center"/>
          </w:tcPr>
          <w:p w:rsidR="00000000" w:rsidDel="00000000" w:rsidP="00000000" w:rsidRDefault="00000000" w:rsidRPr="00000000" w14:paraId="0000033F">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 cuối kỳ</w:t>
            </w:r>
            <w:r w:rsidDel="00000000" w:rsidR="00000000" w:rsidRPr="00000000">
              <w:rPr>
                <w:rtl w:val="0"/>
              </w:rPr>
            </w:r>
          </w:p>
        </w:tc>
        <w:tc>
          <w:tcPr>
            <w:vAlign w:val="center"/>
          </w:tcPr>
          <w:p w:rsidR="00000000" w:rsidDel="00000000" w:rsidP="00000000" w:rsidRDefault="00000000" w:rsidRPr="00000000" w14:paraId="00000340">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w:t>
            </w:r>
            <w:r w:rsidDel="00000000" w:rsidR="00000000" w:rsidRPr="00000000">
              <w:rPr>
                <w:rtl w:val="0"/>
              </w:rPr>
            </w:r>
          </w:p>
        </w:tc>
        <w:tc>
          <w:tcPr>
            <w:vAlign w:val="center"/>
          </w:tcPr>
          <w:p w:rsidR="00000000" w:rsidDel="00000000" w:rsidP="00000000" w:rsidRDefault="00000000" w:rsidRPr="00000000" w14:paraId="00000341">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3</w:t>
            </w:r>
          </w:p>
          <w:p w:rsidR="00000000" w:rsidDel="00000000" w:rsidP="00000000" w:rsidRDefault="00000000" w:rsidRPr="00000000" w14:paraId="00000342">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4</w:t>
            </w:r>
            <w:r w:rsidDel="00000000" w:rsidR="00000000" w:rsidRPr="00000000">
              <w:rPr>
                <w:rtl w:val="0"/>
              </w:rPr>
            </w:r>
          </w:p>
        </w:tc>
        <w:tc>
          <w:tcPr>
            <w:vAlign w:val="center"/>
          </w:tcPr>
          <w:p w:rsidR="00000000" w:rsidDel="00000000" w:rsidP="00000000" w:rsidRDefault="00000000" w:rsidRPr="00000000" w14:paraId="00000343">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Thi tự luận</w:t>
            </w:r>
          </w:p>
        </w:tc>
        <w:tc>
          <w:tcPr>
            <w:vAlign w:val="center"/>
          </w:tcPr>
          <w:p w:rsidR="00000000" w:rsidDel="00000000" w:rsidP="00000000" w:rsidRDefault="00000000" w:rsidRPr="00000000" w14:paraId="00000344">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Đề thi</w:t>
            </w:r>
          </w:p>
        </w:tc>
        <w:tc>
          <w:tcPr>
            <w:vAlign w:val="center"/>
          </w:tcPr>
          <w:p w:rsidR="00000000" w:rsidDel="00000000" w:rsidP="00000000" w:rsidRDefault="00000000" w:rsidRPr="00000000" w14:paraId="00000345">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w:t>
            </w:r>
          </w:p>
        </w:tc>
        <w:tc>
          <w:tcPr>
            <w:vAlign w:val="center"/>
          </w:tcPr>
          <w:p w:rsidR="00000000" w:rsidDel="00000000" w:rsidP="00000000" w:rsidRDefault="00000000" w:rsidRPr="00000000" w14:paraId="00000346">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x</w:t>
            </w:r>
          </w:p>
        </w:tc>
        <w:tc>
          <w:tcPr>
            <w:vAlign w:val="center"/>
          </w:tcPr>
          <w:p w:rsidR="00000000" w:rsidDel="00000000" w:rsidP="00000000" w:rsidRDefault="00000000" w:rsidRPr="00000000" w14:paraId="00000347">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PI1.3</w:t>
            </w:r>
          </w:p>
        </w:tc>
      </w:tr>
    </w:tbl>
    <w:p w:rsidR="00000000" w:rsidDel="00000000" w:rsidP="00000000" w:rsidRDefault="00000000" w:rsidRPr="00000000" w14:paraId="00000348">
      <w:pPr>
        <w:spacing w:after="60" w:before="60" w:line="288" w:lineRule="auto"/>
        <w:ind w:firstLine="142"/>
        <w:jc w:val="both"/>
        <w:rPr>
          <w:rFonts w:ascii="Times New Roman" w:cs="Times New Roman" w:eastAsia="Times New Roman" w:hAnsi="Times New Roman"/>
          <w:b w:val="1"/>
          <w:color w:val="000000"/>
          <w:sz w:val="26"/>
          <w:szCs w:val="26"/>
        </w:rPr>
        <w:sectPr>
          <w:headerReference r:id="rId12" w:type="default"/>
          <w:type w:val="nextPage"/>
          <w:pgSz w:h="16839" w:w="11907" w:orient="portrait"/>
          <w:pgMar w:bottom="1134" w:top="1134" w:left="1701" w:right="1134" w:header="567" w:footer="567"/>
          <w:pgNumType w:start="6"/>
        </w:sectPr>
      </w:pPr>
      <w:r w:rsidDel="00000000" w:rsidR="00000000" w:rsidRPr="00000000">
        <w:rPr>
          <w:rtl w:val="0"/>
        </w:rPr>
      </w:r>
    </w:p>
    <w:p w:rsidR="00000000" w:rsidDel="00000000" w:rsidP="00000000" w:rsidRDefault="00000000" w:rsidRPr="00000000" w14:paraId="00000349">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 (7): Kế hoạch và nội dung giảng dạy học phần</w:t>
      </w:r>
    </w:p>
    <w:p w:rsidR="00000000" w:rsidDel="00000000" w:rsidP="00000000" w:rsidRDefault="00000000" w:rsidRPr="00000000" w14:paraId="0000034A">
      <w:pPr>
        <w:spacing w:after="60" w:before="60" w:line="288" w:lineRule="auto"/>
        <w:ind w:firstLine="68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Ví dụ 7: Kế hoạch và nội dung giảng dạy học phần</w:t>
      </w:r>
    </w:p>
    <w:tbl>
      <w:tblPr>
        <w:tblStyle w:val="Table20"/>
        <w:tblW w:w="145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4"/>
        <w:gridCol w:w="3470"/>
        <w:gridCol w:w="510"/>
        <w:gridCol w:w="865"/>
        <w:gridCol w:w="902"/>
        <w:gridCol w:w="510"/>
        <w:gridCol w:w="2860"/>
        <w:gridCol w:w="1479"/>
        <w:gridCol w:w="1608"/>
        <w:gridCol w:w="1593"/>
        <w:tblGridChange w:id="0">
          <w:tblGrid>
            <w:gridCol w:w="764"/>
            <w:gridCol w:w="3470"/>
            <w:gridCol w:w="510"/>
            <w:gridCol w:w="865"/>
            <w:gridCol w:w="902"/>
            <w:gridCol w:w="510"/>
            <w:gridCol w:w="2860"/>
            <w:gridCol w:w="1479"/>
            <w:gridCol w:w="1608"/>
            <w:gridCol w:w="1593"/>
          </w:tblGrid>
        </w:tblGridChange>
      </w:tblGrid>
      <w:tr>
        <w:trPr>
          <w:cantSplit w:val="0"/>
          <w:tblHeader w:val="1"/>
        </w:trPr>
        <w:tc>
          <w:tcPr>
            <w:vMerge w:val="restart"/>
            <w:vAlign w:val="center"/>
          </w:tcPr>
          <w:p w:rsidR="00000000" w:rsidDel="00000000" w:rsidP="00000000" w:rsidRDefault="00000000" w:rsidRPr="00000000" w14:paraId="0000034B">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Tuần</w:t>
            </w:r>
          </w:p>
        </w:tc>
        <w:tc>
          <w:tcPr>
            <w:vMerge w:val="restart"/>
            <w:vAlign w:val="center"/>
          </w:tcPr>
          <w:p w:rsidR="00000000" w:rsidDel="00000000" w:rsidP="00000000" w:rsidRDefault="00000000" w:rsidRPr="00000000" w14:paraId="0000034C">
            <w:pPr>
              <w:spacing w:after="60" w:before="60" w:line="288"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Các nội dung cơ bản của bài học</w:t>
            </w:r>
          </w:p>
        </w:tc>
        <w:tc>
          <w:tcPr>
            <w:gridSpan w:val="4"/>
            <w:vAlign w:val="center"/>
          </w:tcPr>
          <w:p w:rsidR="00000000" w:rsidDel="00000000" w:rsidP="00000000" w:rsidRDefault="00000000" w:rsidRPr="00000000" w14:paraId="0000034D">
            <w:pPr>
              <w:spacing w:after="60" w:before="60" w:line="288"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Số tiết</w:t>
            </w:r>
            <w:r w:rsidDel="00000000" w:rsidR="00000000" w:rsidRPr="00000000">
              <w:rPr>
                <w:rtl w:val="0"/>
              </w:rPr>
            </w:r>
          </w:p>
        </w:tc>
        <w:tc>
          <w:tcPr>
            <w:vMerge w:val="restart"/>
            <w:vAlign w:val="center"/>
          </w:tcPr>
          <w:p w:rsidR="00000000" w:rsidDel="00000000" w:rsidP="00000000" w:rsidRDefault="00000000" w:rsidRPr="00000000" w14:paraId="00000351">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CĐR của bài học (chương)/chủ đề</w:t>
            </w:r>
            <w:r w:rsidDel="00000000" w:rsidR="00000000" w:rsidRPr="00000000">
              <w:rPr>
                <w:rtl w:val="0"/>
              </w:rPr>
            </w:r>
          </w:p>
        </w:tc>
        <w:tc>
          <w:tcPr>
            <w:vMerge w:val="restart"/>
            <w:vAlign w:val="center"/>
          </w:tcPr>
          <w:p w:rsidR="00000000" w:rsidDel="00000000" w:rsidP="00000000" w:rsidRDefault="00000000" w:rsidRPr="00000000" w14:paraId="00000352">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Chuẩn đầu ra học phần</w:t>
            </w:r>
          </w:p>
        </w:tc>
        <w:tc>
          <w:tcPr>
            <w:vMerge w:val="restart"/>
            <w:vAlign w:val="center"/>
          </w:tcPr>
          <w:p w:rsidR="00000000" w:rsidDel="00000000" w:rsidP="00000000" w:rsidRDefault="00000000" w:rsidRPr="00000000" w14:paraId="00000353">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Phương pháp giảng dạy đạt CĐR</w:t>
            </w:r>
          </w:p>
        </w:tc>
        <w:tc>
          <w:tcPr>
            <w:vMerge w:val="restart"/>
            <w:vAlign w:val="center"/>
          </w:tcPr>
          <w:p w:rsidR="00000000" w:rsidDel="00000000" w:rsidP="00000000" w:rsidRDefault="00000000" w:rsidRPr="00000000" w14:paraId="00000354">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học của SV</w:t>
            </w:r>
          </w:p>
        </w:tc>
      </w:tr>
      <w:tr>
        <w:trPr>
          <w:cantSplit w:val="0"/>
          <w:trHeight w:val="359" w:hRule="atLeast"/>
          <w:tblHeader w:val="1"/>
        </w:trPr>
        <w:tc>
          <w:tcPr>
            <w:vMerge w:val="continue"/>
            <w:vAlign w:val="center"/>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357">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ff0000"/>
                <w:rtl w:val="0"/>
              </w:rPr>
              <w:t xml:space="preserve">LT</w:t>
            </w:r>
            <w:r w:rsidDel="00000000" w:rsidR="00000000" w:rsidRPr="00000000">
              <w:rPr>
                <w:rtl w:val="0"/>
              </w:rPr>
            </w:r>
          </w:p>
        </w:tc>
        <w:tc>
          <w:tcPr>
            <w:vAlign w:val="center"/>
          </w:tcPr>
          <w:p w:rsidR="00000000" w:rsidDel="00000000" w:rsidP="00000000" w:rsidRDefault="00000000" w:rsidRPr="00000000" w14:paraId="00000358">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BT/TL</w:t>
            </w:r>
          </w:p>
        </w:tc>
        <w:tc>
          <w:tcPr>
            <w:vAlign w:val="center"/>
          </w:tcPr>
          <w:p w:rsidR="00000000" w:rsidDel="00000000" w:rsidP="00000000" w:rsidRDefault="00000000" w:rsidRPr="00000000" w14:paraId="00000359">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TH/TN      </w:t>
            </w:r>
          </w:p>
        </w:tc>
        <w:tc>
          <w:tcPr>
            <w:vAlign w:val="center"/>
          </w:tcPr>
          <w:p w:rsidR="00000000" w:rsidDel="00000000" w:rsidP="00000000" w:rsidRDefault="00000000" w:rsidRPr="00000000" w14:paraId="0000035A">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ff0000"/>
                <w:rtl w:val="0"/>
              </w:rPr>
              <w:t xml:space="preserve">TT</w:t>
            </w:r>
            <w:r w:rsidDel="00000000" w:rsidR="00000000" w:rsidRPr="00000000">
              <w:rPr>
                <w:rtl w:val="0"/>
              </w:rPr>
            </w:r>
          </w:p>
        </w:tc>
        <w:tc>
          <w:tcPr>
            <w:vMerge w:val="continue"/>
            <w:vAlign w:val="center"/>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359" w:hRule="atLeast"/>
          <w:tblHeader w:val="1"/>
        </w:trPr>
        <w:tc>
          <w:tcPr>
            <w:vAlign w:val="center"/>
          </w:tcPr>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gridSpan w:val="3"/>
            <w:vAlign w:val="center"/>
          </w:tcPr>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r>
      <w:tr>
        <w:trPr>
          <w:cantSplit w:val="0"/>
          <w:trHeight w:val="3756" w:hRule="atLeast"/>
          <w:tblHeader w:val="0"/>
        </w:trPr>
        <w:tc>
          <w:tcPr>
            <w:vAlign w:val="center"/>
          </w:tcPr>
          <w:p w:rsidR="00000000" w:rsidDel="00000000" w:rsidP="00000000" w:rsidRDefault="00000000" w:rsidRPr="00000000" w14:paraId="00000369">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p>
        </w:tc>
        <w:tc>
          <w:tcPr>
            <w:vAlign w:val="center"/>
          </w:tcPr>
          <w:p w:rsidR="00000000" w:rsidDel="00000000" w:rsidP="00000000" w:rsidRDefault="00000000" w:rsidRPr="00000000" w14:paraId="0000036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1: Mysteries</w:t>
            </w:r>
          </w:p>
          <w:p w:rsidR="00000000" w:rsidDel="00000000" w:rsidP="00000000" w:rsidRDefault="00000000" w:rsidRPr="00000000" w14:paraId="000003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Have Aliens visited Us?</w:t>
            </w:r>
          </w:p>
          <w:p w:rsidR="00000000" w:rsidDel="00000000" w:rsidP="00000000" w:rsidRDefault="00000000" w:rsidRPr="00000000" w14:paraId="000003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Lost City of Atlantis</w:t>
            </w:r>
          </w:p>
          <w:p w:rsidR="00000000" w:rsidDel="00000000" w:rsidP="00000000" w:rsidRDefault="00000000" w:rsidRPr="00000000" w14:paraId="0000036D">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6E">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36F">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70">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71">
            <w:pPr>
              <w:shd w:fill="ffffff" w:val="clea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72">
            <w:pPr>
              <w:shd w:fill="ffffff" w:val="clea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Nghe được các bài đọc qua máy tính của Unit 1 </w:t>
            </w:r>
          </w:p>
          <w:p w:rsidR="00000000" w:rsidDel="00000000" w:rsidP="00000000" w:rsidRDefault="00000000" w:rsidRPr="00000000" w14:paraId="0000037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Sử dụng được từ vựng để đọc hiểu các bài liên quan đến chủ đề những điều huyền bí của vũ trụ</w:t>
            </w:r>
          </w:p>
          <w:p w:rsidR="00000000" w:rsidDel="00000000" w:rsidP="00000000" w:rsidRDefault="00000000" w:rsidRPr="00000000" w14:paraId="0000037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w:t>
            </w:r>
            <w:r w:rsidDel="00000000" w:rsidR="00000000" w:rsidRPr="00000000">
              <w:rPr>
                <w:rFonts w:ascii="Times New Roman" w:cs="Times New Roman" w:eastAsia="Times New Roman" w:hAnsi="Times New Roman"/>
                <w:color w:val="000000"/>
                <w:sz w:val="24"/>
                <w:szCs w:val="24"/>
                <w:highlight w:val="white"/>
                <w:rtl w:val="0"/>
              </w:rPr>
              <w:t xml:space="preserve"> – Nói theo nhóm về các chủ đề huyền bí</w:t>
            </w:r>
            <w:r w:rsidDel="00000000" w:rsidR="00000000" w:rsidRPr="00000000">
              <w:rPr>
                <w:rtl w:val="0"/>
              </w:rPr>
            </w:r>
          </w:p>
          <w:p w:rsidR="00000000" w:rsidDel="00000000" w:rsidP="00000000" w:rsidRDefault="00000000" w:rsidRPr="00000000" w14:paraId="00000375">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7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CLO4</w:t>
            </w:r>
          </w:p>
          <w:p w:rsidR="00000000" w:rsidDel="00000000" w:rsidP="00000000" w:rsidRDefault="00000000" w:rsidRPr="00000000" w14:paraId="00000377">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78">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7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CLO1</w:t>
            </w:r>
          </w:p>
          <w:p w:rsidR="00000000" w:rsidDel="00000000" w:rsidP="00000000" w:rsidRDefault="00000000" w:rsidRPr="00000000" w14:paraId="0000037A">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7B">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7C">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7D">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7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CLO3</w:t>
            </w:r>
          </w:p>
          <w:p w:rsidR="00000000" w:rsidDel="00000000" w:rsidP="00000000" w:rsidRDefault="00000000" w:rsidRPr="00000000" w14:paraId="0000037F">
            <w:pPr>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CLO5</w:t>
            </w:r>
            <w:r w:rsidDel="00000000" w:rsidR="00000000" w:rsidRPr="00000000">
              <w:rPr>
                <w:rtl w:val="0"/>
              </w:rPr>
            </w:r>
          </w:p>
        </w:tc>
        <w:tc>
          <w:tcPr/>
          <w:p w:rsidR="00000000" w:rsidDel="00000000" w:rsidP="00000000" w:rsidRDefault="00000000" w:rsidRPr="00000000" w14:paraId="0000038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GV sử dụng tài liệu [1], máy tính và projector để hướng dẫn</w:t>
            </w:r>
          </w:p>
          <w:p w:rsidR="00000000" w:rsidDel="00000000" w:rsidP="00000000" w:rsidRDefault="00000000" w:rsidRPr="00000000" w14:paraId="00000381">
            <w:pP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8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Phần chuẩn bị ở nhà: </w:t>
            </w:r>
          </w:p>
          <w:p w:rsidR="00000000" w:rsidDel="00000000" w:rsidP="00000000" w:rsidRDefault="00000000" w:rsidRPr="00000000" w14:paraId="0000038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trước nội dung và tra từ mới (C9,10) (tài liệu [1])</w:t>
            </w:r>
          </w:p>
          <w:p w:rsidR="00000000" w:rsidDel="00000000" w:rsidP="00000000" w:rsidRDefault="00000000" w:rsidRPr="00000000" w14:paraId="00000384">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Phần chuẩn bị trên lớp: </w:t>
            </w:r>
          </w:p>
          <w:p w:rsidR="00000000" w:rsidDel="00000000" w:rsidP="00000000" w:rsidRDefault="00000000" w:rsidRPr="00000000" w14:paraId="0000038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hiểu và Bài tập Multiple choice(T11 và 16)</w:t>
            </w:r>
          </w:p>
        </w:tc>
      </w:tr>
      <w:tr>
        <w:trPr>
          <w:cantSplit w:val="0"/>
          <w:trHeight w:val="2152" w:hRule="atLeast"/>
          <w:tblHeader w:val="0"/>
        </w:trPr>
        <w:tc>
          <w:tcPr>
            <w:vAlign w:val="center"/>
          </w:tcPr>
          <w:p w:rsidR="00000000" w:rsidDel="00000000" w:rsidP="00000000" w:rsidRDefault="00000000" w:rsidRPr="00000000" w14:paraId="00000386">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w:t>
            </w:r>
          </w:p>
        </w:tc>
        <w:tc>
          <w:tcPr>
            <w:vAlign w:val="center"/>
          </w:tcPr>
          <w:p w:rsidR="00000000" w:rsidDel="00000000" w:rsidP="00000000" w:rsidRDefault="00000000" w:rsidRPr="00000000" w14:paraId="0000038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2: Favorite foods</w:t>
            </w:r>
          </w:p>
          <w:p w:rsidR="00000000" w:rsidDel="00000000" w:rsidP="00000000" w:rsidRDefault="00000000" w:rsidRPr="00000000" w14:paraId="0000038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2.1.The History of Pizza</w:t>
            </w:r>
          </w:p>
          <w:p w:rsidR="00000000" w:rsidDel="00000000" w:rsidP="00000000" w:rsidRDefault="00000000" w:rsidRPr="00000000" w14:paraId="0000038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2.2.The Hottest Chillies</w:t>
            </w:r>
          </w:p>
        </w:tc>
        <w:tc>
          <w:tcPr>
            <w:vAlign w:val="center"/>
          </w:tcPr>
          <w:p w:rsidR="00000000" w:rsidDel="00000000" w:rsidP="00000000" w:rsidRDefault="00000000" w:rsidRPr="00000000" w14:paraId="0000038A">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38B">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8C">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8D">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8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2.1.Sử dụng được từ vựng đã học được để viết bài luận về chủ đề thực phẩm</w:t>
            </w:r>
          </w:p>
          <w:p w:rsidR="00000000" w:rsidDel="00000000" w:rsidP="00000000" w:rsidRDefault="00000000" w:rsidRPr="00000000" w14:paraId="0000038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 Đọc hiểu được về chủ đề thực phẩm</w:t>
            </w:r>
          </w:p>
        </w:tc>
        <w:tc>
          <w:tcPr/>
          <w:p w:rsidR="00000000" w:rsidDel="00000000" w:rsidP="00000000" w:rsidRDefault="00000000" w:rsidRPr="00000000" w14:paraId="0000039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CLO2</w:t>
            </w:r>
          </w:p>
          <w:p w:rsidR="00000000" w:rsidDel="00000000" w:rsidP="00000000" w:rsidRDefault="00000000" w:rsidRPr="00000000" w14:paraId="00000391">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92">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93">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94">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95">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9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CLO1</w:t>
            </w:r>
          </w:p>
          <w:p w:rsidR="00000000" w:rsidDel="00000000" w:rsidP="00000000" w:rsidRDefault="00000000" w:rsidRPr="00000000" w14:paraId="00000397">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98">
            <w:pP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9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p w:rsidR="00000000" w:rsidDel="00000000" w:rsidP="00000000" w:rsidRDefault="00000000" w:rsidRPr="00000000" w14:paraId="0000039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909" w:hRule="atLeast"/>
          <w:tblHeader w:val="0"/>
        </w:trPr>
        <w:tc>
          <w:tcPr>
            <w:vAlign w:val="center"/>
          </w:tcPr>
          <w:p w:rsidR="00000000" w:rsidDel="00000000" w:rsidP="00000000" w:rsidRDefault="00000000" w:rsidRPr="00000000" w14:paraId="0000039B">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vAlign w:val="center"/>
          </w:tcPr>
          <w:p w:rsidR="00000000" w:rsidDel="00000000" w:rsidP="00000000" w:rsidRDefault="00000000" w:rsidRPr="00000000" w14:paraId="0000039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3: Cool Jobs</w:t>
            </w:r>
          </w:p>
          <w:p w:rsidR="00000000" w:rsidDel="00000000" w:rsidP="00000000" w:rsidRDefault="00000000" w:rsidRPr="00000000" w14:paraId="0000039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3.2.Training Grizzlies</w:t>
            </w:r>
          </w:p>
          <w:p w:rsidR="00000000" w:rsidDel="00000000" w:rsidP="00000000" w:rsidRDefault="00000000" w:rsidRPr="00000000" w14:paraId="0000039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3.2. Getting the Shot</w:t>
            </w:r>
          </w:p>
        </w:tc>
        <w:tc>
          <w:tcPr>
            <w:vAlign w:val="center"/>
          </w:tcPr>
          <w:p w:rsidR="00000000" w:rsidDel="00000000" w:rsidP="00000000" w:rsidRDefault="00000000" w:rsidRPr="00000000" w14:paraId="0000039F">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3A0">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A1">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A2">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A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A4">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A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A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1058" w:hRule="atLeast"/>
          <w:tblHeader w:val="0"/>
        </w:trPr>
        <w:tc>
          <w:tcPr>
            <w:vAlign w:val="center"/>
          </w:tcPr>
          <w:p w:rsidR="00000000" w:rsidDel="00000000" w:rsidP="00000000" w:rsidRDefault="00000000" w:rsidRPr="00000000" w14:paraId="000003A7">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w:t>
            </w:r>
          </w:p>
        </w:tc>
        <w:tc>
          <w:tcPr>
            <w:vAlign w:val="center"/>
          </w:tcPr>
          <w:p w:rsidR="00000000" w:rsidDel="00000000" w:rsidP="00000000" w:rsidRDefault="00000000" w:rsidRPr="00000000" w14:paraId="000003A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4: Shipwrecks</w:t>
            </w:r>
          </w:p>
          <w:p w:rsidR="00000000" w:rsidDel="00000000" w:rsidP="00000000" w:rsidRDefault="00000000" w:rsidRPr="00000000" w14:paraId="000003A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4.1. I’ve Found The Titanic</w:t>
            </w:r>
          </w:p>
          <w:p w:rsidR="00000000" w:rsidDel="00000000" w:rsidP="00000000" w:rsidRDefault="00000000" w:rsidRPr="00000000" w14:paraId="000003A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4.2. Treasure Ship</w:t>
            </w:r>
          </w:p>
        </w:tc>
        <w:tc>
          <w:tcPr>
            <w:vAlign w:val="center"/>
          </w:tcPr>
          <w:p w:rsidR="00000000" w:rsidDel="00000000" w:rsidP="00000000" w:rsidRDefault="00000000" w:rsidRPr="00000000" w14:paraId="000003AB">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AC">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AD">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AE">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A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B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B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B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767" w:hRule="atLeast"/>
          <w:tblHeader w:val="0"/>
        </w:trPr>
        <w:tc>
          <w:tcPr>
            <w:vAlign w:val="center"/>
          </w:tcPr>
          <w:p w:rsidR="00000000" w:rsidDel="00000000" w:rsidP="00000000" w:rsidRDefault="00000000" w:rsidRPr="00000000" w14:paraId="000003B3">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c>
          <w:tcPr>
            <w:vAlign w:val="center"/>
          </w:tcPr>
          <w:p w:rsidR="00000000" w:rsidDel="00000000" w:rsidP="00000000" w:rsidRDefault="00000000" w:rsidRPr="00000000" w14:paraId="000003B4">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REVIEW UNIT 1,2,3,4</w:t>
            </w:r>
          </w:p>
          <w:p w:rsidR="00000000" w:rsidDel="00000000" w:rsidP="00000000" w:rsidRDefault="00000000" w:rsidRPr="00000000" w14:paraId="000003B5">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&amp; MINI TEST</w:t>
            </w:r>
          </w:p>
        </w:tc>
        <w:tc>
          <w:tcPr>
            <w:vAlign w:val="center"/>
          </w:tcPr>
          <w:p w:rsidR="00000000" w:rsidDel="00000000" w:rsidP="00000000" w:rsidRDefault="00000000" w:rsidRPr="00000000" w14:paraId="000003B6">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3B7">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B8">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B9">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B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B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B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BD">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1064" w:hRule="atLeast"/>
          <w:tblHeader w:val="0"/>
        </w:trPr>
        <w:tc>
          <w:tcPr>
            <w:vAlign w:val="center"/>
          </w:tcPr>
          <w:p w:rsidR="00000000" w:rsidDel="00000000" w:rsidP="00000000" w:rsidRDefault="00000000" w:rsidRPr="00000000" w14:paraId="000003BE">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c>
          <w:tcPr>
            <w:vAlign w:val="center"/>
          </w:tcPr>
          <w:p w:rsidR="00000000" w:rsidDel="00000000" w:rsidP="00000000" w:rsidRDefault="00000000" w:rsidRPr="00000000" w14:paraId="000003B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5: Investigators</w:t>
            </w:r>
          </w:p>
          <w:p w:rsidR="00000000" w:rsidDel="00000000" w:rsidP="00000000" w:rsidRDefault="00000000" w:rsidRPr="00000000" w14:paraId="000003C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5.1 At the scence of crime</w:t>
            </w:r>
          </w:p>
          <w:p w:rsidR="00000000" w:rsidDel="00000000" w:rsidP="00000000" w:rsidRDefault="00000000" w:rsidRPr="00000000" w14:paraId="000003C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5.2 The disease detective</w:t>
            </w:r>
          </w:p>
        </w:tc>
        <w:tc>
          <w:tcPr>
            <w:vAlign w:val="center"/>
          </w:tcPr>
          <w:p w:rsidR="00000000" w:rsidDel="00000000" w:rsidP="00000000" w:rsidRDefault="00000000" w:rsidRPr="00000000" w14:paraId="000003C2">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3C3">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C4">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C5">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C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C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C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C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1089" w:hRule="atLeast"/>
          <w:tblHeader w:val="0"/>
        </w:trPr>
        <w:tc>
          <w:tcPr>
            <w:vAlign w:val="center"/>
          </w:tcPr>
          <w:p w:rsidR="00000000" w:rsidDel="00000000" w:rsidP="00000000" w:rsidRDefault="00000000" w:rsidRPr="00000000" w14:paraId="000003CA">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w:t>
            </w:r>
          </w:p>
        </w:tc>
        <w:tc>
          <w:tcPr>
            <w:vAlign w:val="center"/>
          </w:tcPr>
          <w:p w:rsidR="00000000" w:rsidDel="00000000" w:rsidP="00000000" w:rsidRDefault="00000000" w:rsidRPr="00000000" w14:paraId="000003C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6: Explorers and Pioneers</w:t>
            </w:r>
          </w:p>
          <w:p w:rsidR="00000000" w:rsidDel="00000000" w:rsidP="00000000" w:rsidRDefault="00000000" w:rsidRPr="00000000" w14:paraId="000003C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6.1.Who was Scagawea</w:t>
            </w:r>
          </w:p>
          <w:p w:rsidR="00000000" w:rsidDel="00000000" w:rsidP="00000000" w:rsidRDefault="00000000" w:rsidRPr="00000000" w14:paraId="000003C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6.2.Polar Pioneer</w:t>
            </w:r>
          </w:p>
        </w:tc>
        <w:tc>
          <w:tcPr>
            <w:vAlign w:val="center"/>
          </w:tcPr>
          <w:p w:rsidR="00000000" w:rsidDel="00000000" w:rsidP="00000000" w:rsidRDefault="00000000" w:rsidRPr="00000000" w14:paraId="000003CE">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3CF">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D0">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D1">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D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D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D4">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D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485" w:hRule="atLeast"/>
          <w:tblHeader w:val="0"/>
        </w:trPr>
        <w:tc>
          <w:tcPr>
            <w:vAlign w:val="center"/>
          </w:tcPr>
          <w:p w:rsidR="00000000" w:rsidDel="00000000" w:rsidP="00000000" w:rsidRDefault="00000000" w:rsidRPr="00000000" w14:paraId="000003D6">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w:t>
            </w:r>
          </w:p>
        </w:tc>
        <w:tc>
          <w:tcPr>
            <w:vAlign w:val="center"/>
          </w:tcPr>
          <w:p w:rsidR="00000000" w:rsidDel="00000000" w:rsidP="00000000" w:rsidRDefault="00000000" w:rsidRPr="00000000" w14:paraId="000003D7">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REVIEW AND  MIDTERM</w:t>
            </w:r>
          </w:p>
        </w:tc>
        <w:tc>
          <w:tcPr>
            <w:vAlign w:val="center"/>
          </w:tcPr>
          <w:p w:rsidR="00000000" w:rsidDel="00000000" w:rsidP="00000000" w:rsidRDefault="00000000" w:rsidRPr="00000000" w14:paraId="000003D8">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3D9">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DA">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DB">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DC">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DD">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D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DF">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1142" w:hRule="atLeast"/>
          <w:tblHeader w:val="0"/>
        </w:trPr>
        <w:tc>
          <w:tcPr>
            <w:vAlign w:val="center"/>
          </w:tcPr>
          <w:p w:rsidR="00000000" w:rsidDel="00000000" w:rsidP="00000000" w:rsidRDefault="00000000" w:rsidRPr="00000000" w14:paraId="000003E0">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w:t>
            </w:r>
          </w:p>
        </w:tc>
        <w:tc>
          <w:tcPr>
            <w:vAlign w:val="center"/>
          </w:tcPr>
          <w:p w:rsidR="00000000" w:rsidDel="00000000" w:rsidP="00000000" w:rsidRDefault="00000000" w:rsidRPr="00000000" w14:paraId="000003E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7: Mind’s  Eyes</w:t>
            </w:r>
          </w:p>
          <w:p w:rsidR="00000000" w:rsidDel="00000000" w:rsidP="00000000" w:rsidRDefault="00000000" w:rsidRPr="00000000" w14:paraId="000003E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7.1. The Meaning of dreams</w:t>
            </w:r>
          </w:p>
          <w:p w:rsidR="00000000" w:rsidDel="00000000" w:rsidP="00000000" w:rsidRDefault="00000000" w:rsidRPr="00000000" w14:paraId="000003E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7.2.Seeing the Impossible</w:t>
            </w:r>
          </w:p>
        </w:tc>
        <w:tc>
          <w:tcPr>
            <w:vAlign w:val="center"/>
          </w:tcPr>
          <w:p w:rsidR="00000000" w:rsidDel="00000000" w:rsidP="00000000" w:rsidRDefault="00000000" w:rsidRPr="00000000" w14:paraId="000003E4">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3E5">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E6">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E7">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E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E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E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E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227" w:hRule="atLeast"/>
          <w:tblHeader w:val="0"/>
        </w:trPr>
        <w:tc>
          <w:tcPr>
            <w:vAlign w:val="center"/>
          </w:tcPr>
          <w:p w:rsidR="00000000" w:rsidDel="00000000" w:rsidP="00000000" w:rsidRDefault="00000000" w:rsidRPr="00000000" w14:paraId="000003EC">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w:t>
            </w:r>
          </w:p>
        </w:tc>
        <w:tc>
          <w:tcPr>
            <w:vAlign w:val="center"/>
          </w:tcPr>
          <w:p w:rsidR="00000000" w:rsidDel="00000000" w:rsidP="00000000" w:rsidRDefault="00000000" w:rsidRPr="00000000" w14:paraId="000003E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8: Animal Wonders</w:t>
            </w:r>
          </w:p>
          <w:p w:rsidR="00000000" w:rsidDel="00000000" w:rsidP="00000000" w:rsidRDefault="00000000" w:rsidRPr="00000000" w14:paraId="000003E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8.1. A Penguin Family</w:t>
            </w:r>
          </w:p>
          <w:p w:rsidR="00000000" w:rsidDel="00000000" w:rsidP="00000000" w:rsidRDefault="00000000" w:rsidRPr="00000000" w14:paraId="000003E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8.2 Do Animals laugh</w:t>
            </w:r>
          </w:p>
        </w:tc>
        <w:tc>
          <w:tcPr>
            <w:vAlign w:val="center"/>
          </w:tcPr>
          <w:p w:rsidR="00000000" w:rsidDel="00000000" w:rsidP="00000000" w:rsidRDefault="00000000" w:rsidRPr="00000000" w14:paraId="000003F0">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3F1">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F2">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F3">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F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F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F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F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1051" w:hRule="atLeast"/>
          <w:tblHeader w:val="0"/>
        </w:trPr>
        <w:tc>
          <w:tcPr>
            <w:vAlign w:val="center"/>
          </w:tcPr>
          <w:p w:rsidR="00000000" w:rsidDel="00000000" w:rsidP="00000000" w:rsidRDefault="00000000" w:rsidRPr="00000000" w14:paraId="000003F8">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w:t>
            </w:r>
          </w:p>
        </w:tc>
        <w:tc>
          <w:tcPr>
            <w:vAlign w:val="center"/>
          </w:tcPr>
          <w:p w:rsidR="00000000" w:rsidDel="00000000" w:rsidP="00000000" w:rsidRDefault="00000000" w:rsidRPr="00000000" w14:paraId="000003F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9: Incredible Domes</w:t>
            </w:r>
          </w:p>
          <w:p w:rsidR="00000000" w:rsidDel="00000000" w:rsidP="00000000" w:rsidRDefault="00000000" w:rsidRPr="00000000" w14:paraId="000003F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9.1. A Love Poem in Store</w:t>
            </w:r>
          </w:p>
          <w:p w:rsidR="00000000" w:rsidDel="00000000" w:rsidP="00000000" w:rsidRDefault="00000000" w:rsidRPr="00000000" w14:paraId="000003F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9.2.The Great Dome of Florence</w:t>
            </w:r>
          </w:p>
        </w:tc>
        <w:tc>
          <w:tcPr>
            <w:vAlign w:val="center"/>
          </w:tcPr>
          <w:p w:rsidR="00000000" w:rsidDel="00000000" w:rsidP="00000000" w:rsidRDefault="00000000" w:rsidRPr="00000000" w14:paraId="000003FC">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3FD">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FE">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FF">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0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0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0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563" w:hRule="atLeast"/>
          <w:tblHeader w:val="0"/>
        </w:trPr>
        <w:tc>
          <w:tcPr>
            <w:vAlign w:val="center"/>
          </w:tcPr>
          <w:p w:rsidR="00000000" w:rsidDel="00000000" w:rsidP="00000000" w:rsidRDefault="00000000" w:rsidRPr="00000000" w14:paraId="00000404">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w:t>
            </w:r>
          </w:p>
        </w:tc>
        <w:tc>
          <w:tcPr>
            <w:vAlign w:val="center"/>
          </w:tcPr>
          <w:p w:rsidR="00000000" w:rsidDel="00000000" w:rsidP="00000000" w:rsidRDefault="00000000" w:rsidRPr="00000000" w14:paraId="00000405">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REVIEW &amp; MINI TEST</w:t>
            </w:r>
          </w:p>
        </w:tc>
        <w:tc>
          <w:tcPr>
            <w:vAlign w:val="center"/>
          </w:tcPr>
          <w:p w:rsidR="00000000" w:rsidDel="00000000" w:rsidP="00000000" w:rsidRDefault="00000000" w:rsidRPr="00000000" w14:paraId="00000406">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07">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08">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09">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0A">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0B">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0C">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0D">
            <w:pPr>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1118" w:hRule="atLeast"/>
          <w:tblHeader w:val="0"/>
        </w:trPr>
        <w:tc>
          <w:tcPr>
            <w:vAlign w:val="center"/>
          </w:tcPr>
          <w:p w:rsidR="00000000" w:rsidDel="00000000" w:rsidP="00000000" w:rsidRDefault="00000000" w:rsidRPr="00000000" w14:paraId="0000040E">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w:t>
            </w:r>
          </w:p>
        </w:tc>
        <w:tc>
          <w:tcPr>
            <w:vAlign w:val="center"/>
          </w:tcPr>
          <w:p w:rsidR="00000000" w:rsidDel="00000000" w:rsidP="00000000" w:rsidRDefault="00000000" w:rsidRPr="00000000" w14:paraId="0000040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10: Wild Weather</w:t>
            </w:r>
          </w:p>
          <w:p w:rsidR="00000000" w:rsidDel="00000000" w:rsidP="00000000" w:rsidRDefault="00000000" w:rsidRPr="00000000" w14:paraId="0000041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10.1. A warming World</w:t>
            </w:r>
          </w:p>
          <w:p w:rsidR="00000000" w:rsidDel="00000000" w:rsidP="00000000" w:rsidRDefault="00000000" w:rsidRPr="00000000" w14:paraId="0000041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10.2.Freaky Forces of Nature</w:t>
            </w:r>
          </w:p>
        </w:tc>
        <w:tc>
          <w:tcPr>
            <w:vAlign w:val="center"/>
          </w:tcPr>
          <w:p w:rsidR="00000000" w:rsidDel="00000000" w:rsidP="00000000" w:rsidRDefault="00000000" w:rsidRPr="00000000" w14:paraId="00000412">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13">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14">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15">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1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1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1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1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984" w:hRule="atLeast"/>
          <w:tblHeader w:val="0"/>
        </w:trPr>
        <w:tc>
          <w:tcPr>
            <w:vAlign w:val="center"/>
          </w:tcPr>
          <w:p w:rsidR="00000000" w:rsidDel="00000000" w:rsidP="00000000" w:rsidRDefault="00000000" w:rsidRPr="00000000" w14:paraId="0000041A">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w:t>
            </w:r>
          </w:p>
        </w:tc>
        <w:tc>
          <w:tcPr>
            <w:vAlign w:val="center"/>
          </w:tcPr>
          <w:p w:rsidR="00000000" w:rsidDel="00000000" w:rsidP="00000000" w:rsidRDefault="00000000" w:rsidRPr="00000000" w14:paraId="0000041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11:  Giants of The Past</w:t>
            </w:r>
          </w:p>
          <w:p w:rsidR="00000000" w:rsidDel="00000000" w:rsidP="00000000" w:rsidRDefault="00000000" w:rsidRPr="00000000" w14:paraId="0000041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11.1  The Mammoth’s Tale</w:t>
            </w:r>
          </w:p>
          <w:p w:rsidR="00000000" w:rsidDel="00000000" w:rsidP="00000000" w:rsidRDefault="00000000" w:rsidRPr="00000000" w14:paraId="0000041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11.2. Sea Monsters</w:t>
            </w:r>
          </w:p>
        </w:tc>
        <w:tc>
          <w:tcPr>
            <w:vAlign w:val="center"/>
          </w:tcPr>
          <w:p w:rsidR="00000000" w:rsidDel="00000000" w:rsidP="00000000" w:rsidRDefault="00000000" w:rsidRPr="00000000" w14:paraId="0000041E">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1F">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20">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21">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2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2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24">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2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980" w:hRule="atLeast"/>
          <w:tblHeader w:val="0"/>
        </w:trPr>
        <w:tc>
          <w:tcPr>
            <w:vAlign w:val="center"/>
          </w:tcPr>
          <w:p w:rsidR="00000000" w:rsidDel="00000000" w:rsidP="00000000" w:rsidRDefault="00000000" w:rsidRPr="00000000" w14:paraId="00000426">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w:t>
            </w:r>
          </w:p>
        </w:tc>
        <w:tc>
          <w:tcPr>
            <w:vAlign w:val="center"/>
          </w:tcPr>
          <w:p w:rsidR="00000000" w:rsidDel="00000000" w:rsidP="00000000" w:rsidRDefault="00000000" w:rsidRPr="00000000" w14:paraId="0000042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12: Technology</w:t>
            </w:r>
          </w:p>
          <w:p w:rsidR="00000000" w:rsidDel="00000000" w:rsidP="00000000" w:rsidRDefault="00000000" w:rsidRPr="00000000" w14:paraId="0000042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12.1. The Robots are coming!</w:t>
            </w:r>
          </w:p>
          <w:p w:rsidR="00000000" w:rsidDel="00000000" w:rsidP="00000000" w:rsidRDefault="00000000" w:rsidRPr="00000000" w14:paraId="0000042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12.2. How will we live in 2035</w:t>
            </w:r>
          </w:p>
        </w:tc>
        <w:tc>
          <w:tcPr>
            <w:vAlign w:val="center"/>
          </w:tcPr>
          <w:p w:rsidR="00000000" w:rsidDel="00000000" w:rsidP="00000000" w:rsidRDefault="00000000" w:rsidRPr="00000000" w14:paraId="0000042A">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2B">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2C">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2D">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2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2F">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3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3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227" w:hRule="atLeast"/>
          <w:tblHeader w:val="0"/>
        </w:trPr>
        <w:tc>
          <w:tcPr>
            <w:vAlign w:val="center"/>
          </w:tcPr>
          <w:p w:rsidR="00000000" w:rsidDel="00000000" w:rsidP="00000000" w:rsidRDefault="00000000" w:rsidRPr="00000000" w14:paraId="00000432">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Theo lịch thi</w:t>
            </w:r>
          </w:p>
        </w:tc>
        <w:tc>
          <w:tcPr>
            <w:vAlign w:val="center"/>
          </w:tcPr>
          <w:p w:rsidR="00000000" w:rsidDel="00000000" w:rsidP="00000000" w:rsidRDefault="00000000" w:rsidRPr="00000000" w14:paraId="00000433">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FINAL EXAM</w:t>
            </w:r>
          </w:p>
        </w:tc>
        <w:tc>
          <w:tcPr/>
          <w:p w:rsidR="00000000" w:rsidDel="00000000" w:rsidP="00000000" w:rsidRDefault="00000000" w:rsidRPr="00000000" w14:paraId="00000434">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35">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36">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37">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38">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39">
            <w:pP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3A">
            <w:pP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3B">
            <w:pPr>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43C">
      <w:pPr>
        <w:spacing w:after="60" w:before="60" w:line="288" w:lineRule="auto"/>
        <w:ind w:firstLine="567"/>
        <w:jc w:val="both"/>
        <w:rPr>
          <w:rFonts w:ascii="Times New Roman" w:cs="Times New Roman" w:eastAsia="Times New Roman" w:hAnsi="Times New Roman"/>
          <w:b w:val="1"/>
          <w:color w:val="000000"/>
          <w:sz w:val="26"/>
          <w:szCs w:val="26"/>
          <w:u w:val="single"/>
        </w:rPr>
      </w:pPr>
      <w:r w:rsidDel="00000000" w:rsidR="00000000" w:rsidRPr="00000000">
        <w:rPr>
          <w:rFonts w:ascii="Times New Roman" w:cs="Times New Roman" w:eastAsia="Times New Roman" w:hAnsi="Times New Roman"/>
          <w:b w:val="1"/>
          <w:color w:val="000000"/>
          <w:sz w:val="26"/>
          <w:szCs w:val="26"/>
          <w:u w:val="single"/>
          <w:rtl w:val="0"/>
        </w:rPr>
        <w:t xml:space="preserve">Ghi chú:</w:t>
      </w:r>
    </w:p>
    <w:p w:rsidR="00000000" w:rsidDel="00000000" w:rsidP="00000000" w:rsidRDefault="00000000" w:rsidRPr="00000000" w14:paraId="0000043D">
      <w:pPr>
        <w:spacing w:after="60" w:before="60" w:line="288" w:lineRule="auto"/>
        <w:ind w:firstLine="567"/>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(3) Số tiết (LT; BT/TL;TH/TN; TT): Xác định số tiết lý thuyết, bài tập/thảo luận, thực hành/thí nghiệm, thực tập của từng chương.</w:t>
      </w:r>
    </w:p>
    <w:p w:rsidR="00000000" w:rsidDel="00000000" w:rsidP="00000000" w:rsidRDefault="00000000" w:rsidRPr="00000000" w14:paraId="0000043E">
      <w:pPr>
        <w:spacing w:after="60" w:before="60" w:line="288"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 Phương pháp giảng dạy đạt CĐR: Nêu tên các phương pháp giảng dạy sử dụng trong từng chương để đạt CĐR.</w:t>
      </w:r>
    </w:p>
    <w:p w:rsidR="00000000" w:rsidDel="00000000" w:rsidP="00000000" w:rsidRDefault="00000000" w:rsidRPr="00000000" w14:paraId="0000043F">
      <w:pPr>
        <w:spacing w:after="60" w:before="60" w:line="288" w:lineRule="auto"/>
        <w:ind w:firstLine="567"/>
        <w:jc w:val="both"/>
        <w:rPr>
          <w:rFonts w:ascii="Times New Roman" w:cs="Times New Roman" w:eastAsia="Times New Roman" w:hAnsi="Times New Roman"/>
          <w:color w:val="000000"/>
          <w:sz w:val="26"/>
          <w:szCs w:val="26"/>
        </w:rPr>
        <w:sectPr>
          <w:headerReference r:id="rId13" w:type="default"/>
          <w:type w:val="nextPage"/>
          <w:pgSz w:h="11907" w:w="16839" w:orient="landscape"/>
          <w:pgMar w:bottom="1134" w:top="1701" w:left="1134" w:right="1134" w:header="567" w:footer="567"/>
          <w:pgNumType w:start="10"/>
        </w:sectPr>
      </w:pPr>
      <w:r w:rsidDel="00000000" w:rsidR="00000000" w:rsidRPr="00000000">
        <w:rPr>
          <w:rFonts w:ascii="Times New Roman" w:cs="Times New Roman" w:eastAsia="Times New Roman" w:hAnsi="Times New Roman"/>
          <w:color w:val="000000"/>
          <w:sz w:val="26"/>
          <w:szCs w:val="26"/>
          <w:rtl w:val="0"/>
        </w:rPr>
        <w:t xml:space="preserve">(7) Hoạt động học của SV: Xác định các nội dung SV cần chuẩn bị tại nhà (đọc tài liệu nào, từ trang thứ mấy,...); Hoạt động tại lớp (thảo luận nhóm, làm bài tập thường xuyên số.…).</w:t>
      </w:r>
    </w:p>
    <w:p w:rsidR="00000000" w:rsidDel="00000000" w:rsidP="00000000" w:rsidRDefault="00000000" w:rsidRPr="00000000" w14:paraId="00000440">
      <w:pPr>
        <w:spacing w:after="60" w:before="60" w:line="288" w:lineRule="auto"/>
        <w:ind w:firstLine="283"/>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p>
    <w:p w:rsidR="00000000" w:rsidDel="00000000" w:rsidP="00000000" w:rsidRDefault="00000000" w:rsidRPr="00000000" w14:paraId="00000441">
      <w:pPr>
        <w:spacing w:after="60" w:before="60" w:line="288" w:lineRule="auto"/>
        <w:ind w:firstLine="283"/>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u w:val="single"/>
          <w:rtl w:val="0"/>
        </w:rPr>
        <w:t xml:space="preserve">Ví dụ 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21"/>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9"/>
        <w:gridCol w:w="2521"/>
        <w:gridCol w:w="1109"/>
        <w:gridCol w:w="2525"/>
        <w:gridCol w:w="2238"/>
        <w:tblGridChange w:id="0">
          <w:tblGrid>
            <w:gridCol w:w="669"/>
            <w:gridCol w:w="2521"/>
            <w:gridCol w:w="1109"/>
            <w:gridCol w:w="2525"/>
            <w:gridCol w:w="2238"/>
          </w:tblGrid>
        </w:tblGridChange>
      </w:tblGrid>
      <w:tr>
        <w:trPr>
          <w:cantSplit w:val="0"/>
          <w:tblHeader w:val="0"/>
        </w:trPr>
        <w:tc>
          <w:tcPr>
            <w:vAlign w:val="center"/>
          </w:tcPr>
          <w:p w:rsidR="00000000" w:rsidDel="00000000" w:rsidP="00000000" w:rsidRDefault="00000000" w:rsidRPr="00000000" w14:paraId="00000443">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TT</w:t>
            </w:r>
          </w:p>
        </w:tc>
        <w:tc>
          <w:tcPr>
            <w:vAlign w:val="center"/>
          </w:tcPr>
          <w:p w:rsidR="00000000" w:rsidDel="00000000" w:rsidP="00000000" w:rsidRDefault="00000000" w:rsidRPr="00000000" w14:paraId="00000444">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tác giả</w:t>
            </w:r>
          </w:p>
        </w:tc>
        <w:tc>
          <w:tcPr>
            <w:vAlign w:val="center"/>
          </w:tcPr>
          <w:p w:rsidR="00000000" w:rsidDel="00000000" w:rsidP="00000000" w:rsidRDefault="00000000" w:rsidRPr="00000000" w14:paraId="00000445">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Năm xuất bản</w:t>
            </w:r>
          </w:p>
        </w:tc>
        <w:tc>
          <w:tcPr>
            <w:vAlign w:val="center"/>
          </w:tcPr>
          <w:p w:rsidR="00000000" w:rsidDel="00000000" w:rsidP="00000000" w:rsidRDefault="00000000" w:rsidRPr="00000000" w14:paraId="00000446">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sách, giáo trình,</w:t>
            </w:r>
          </w:p>
          <w:p w:rsidR="00000000" w:rsidDel="00000000" w:rsidP="00000000" w:rsidRDefault="00000000" w:rsidRPr="00000000" w14:paraId="00000447">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bài báo, văn bản</w:t>
            </w:r>
          </w:p>
        </w:tc>
        <w:tc>
          <w:tcPr>
            <w:vAlign w:val="center"/>
          </w:tcPr>
          <w:p w:rsidR="00000000" w:rsidDel="00000000" w:rsidP="00000000" w:rsidRDefault="00000000" w:rsidRPr="00000000" w14:paraId="00000448">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NXB, tên tạp chí/nơi ban hành VB</w:t>
            </w:r>
          </w:p>
        </w:tc>
      </w:tr>
      <w:tr>
        <w:trPr>
          <w:cantSplit w:val="0"/>
          <w:trHeight w:val="399" w:hRule="atLeast"/>
          <w:tblHeader w:val="0"/>
        </w:trPr>
        <w:tc>
          <w:tcPr>
            <w:gridSpan w:val="5"/>
            <w:vAlign w:val="center"/>
          </w:tcPr>
          <w:p w:rsidR="00000000" w:rsidDel="00000000" w:rsidP="00000000" w:rsidRDefault="00000000" w:rsidRPr="00000000" w14:paraId="0000044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I. Giáo trình chính</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4E">
            <w:pPr>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44F">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Becky Tarver - Chase and David Bohlke</w:t>
            </w:r>
          </w:p>
        </w:tc>
        <w:tc>
          <w:tcPr>
            <w:vAlign w:val="center"/>
          </w:tcPr>
          <w:p w:rsidR="00000000" w:rsidDel="00000000" w:rsidP="00000000" w:rsidRDefault="00000000" w:rsidRPr="00000000" w14:paraId="00000450">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2018</w:t>
            </w:r>
          </w:p>
        </w:tc>
        <w:tc>
          <w:tcPr/>
          <w:p w:rsidR="00000000" w:rsidDel="00000000" w:rsidP="00000000" w:rsidRDefault="00000000" w:rsidRPr="00000000" w14:paraId="00000451">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Reading Explorer Foundations, 2 edition</w:t>
            </w:r>
          </w:p>
        </w:tc>
        <w:tc>
          <w:tcPr>
            <w:vAlign w:val="center"/>
          </w:tcPr>
          <w:p w:rsidR="00000000" w:rsidDel="00000000" w:rsidP="00000000" w:rsidRDefault="00000000" w:rsidRPr="00000000" w14:paraId="0000045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Andrew Robinson</w:t>
            </w:r>
          </w:p>
        </w:tc>
      </w:tr>
      <w:tr>
        <w:trPr>
          <w:cantSplit w:val="0"/>
          <w:trHeight w:val="489" w:hRule="atLeast"/>
          <w:tblHeader w:val="0"/>
        </w:trPr>
        <w:tc>
          <w:tcPr>
            <w:gridSpan w:val="5"/>
            <w:vAlign w:val="center"/>
          </w:tcPr>
          <w:p w:rsidR="00000000" w:rsidDel="00000000" w:rsidP="00000000" w:rsidRDefault="00000000" w:rsidRPr="00000000" w14:paraId="00000453">
            <w:pPr>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II. Sách, giáo trình tham khảo</w:t>
            </w:r>
          </w:p>
        </w:tc>
      </w:tr>
      <w:tr>
        <w:trPr>
          <w:cantSplit w:val="0"/>
          <w:tblHeader w:val="0"/>
        </w:trPr>
        <w:tc>
          <w:tcPr>
            <w:vAlign w:val="center"/>
          </w:tcPr>
          <w:p w:rsidR="00000000" w:rsidDel="00000000" w:rsidP="00000000" w:rsidRDefault="00000000" w:rsidRPr="00000000" w14:paraId="00000458">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459">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Eunice Yeates, Mari Vargo, Robin Longshaw, Laurie Blass</w:t>
            </w:r>
          </w:p>
        </w:tc>
        <w:tc>
          <w:tcPr>
            <w:vAlign w:val="center"/>
          </w:tcPr>
          <w:p w:rsidR="00000000" w:rsidDel="00000000" w:rsidP="00000000" w:rsidRDefault="00000000" w:rsidRPr="00000000" w14:paraId="0000045A">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2015</w:t>
            </w:r>
          </w:p>
        </w:tc>
        <w:tc>
          <w:tcPr>
            <w:vAlign w:val="center"/>
          </w:tcPr>
          <w:p w:rsidR="00000000" w:rsidDel="00000000" w:rsidP="00000000" w:rsidRDefault="00000000" w:rsidRPr="00000000" w14:paraId="0000045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w:t>
            </w:r>
            <w:r w:rsidDel="00000000" w:rsidR="00000000" w:rsidRPr="00000000">
              <w:rPr>
                <w:rFonts w:ascii="Times New Roman" w:cs="Times New Roman" w:eastAsia="Times New Roman" w:hAnsi="Times New Roman"/>
                <w:sz w:val="26"/>
                <w:szCs w:val="26"/>
                <w:vertAlign w:val="superscript"/>
                <w:rtl w:val="0"/>
              </w:rPr>
              <w:t xml:space="preserve">st</w:t>
            </w:r>
            <w:r w:rsidDel="00000000" w:rsidR="00000000" w:rsidRPr="00000000">
              <w:rPr>
                <w:rFonts w:ascii="Times New Roman" w:cs="Times New Roman" w:eastAsia="Times New Roman" w:hAnsi="Times New Roman"/>
                <w:sz w:val="26"/>
                <w:szCs w:val="26"/>
                <w:rtl w:val="0"/>
              </w:rPr>
              <w:t xml:space="preserve"> century Reading - Level 1</w:t>
            </w:r>
          </w:p>
        </w:tc>
        <w:tc>
          <w:tcPr>
            <w:vAlign w:val="center"/>
          </w:tcPr>
          <w:p w:rsidR="00000000" w:rsidDel="00000000" w:rsidP="00000000" w:rsidRDefault="00000000" w:rsidRPr="00000000" w14:paraId="0000045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2a2a2a"/>
                <w:sz w:val="26"/>
                <w:szCs w:val="26"/>
                <w:highlight w:val="white"/>
                <w:rtl w:val="0"/>
              </w:rPr>
              <w:t xml:space="preserve">Cengage Learning, Inc</w:t>
            </w:r>
            <w:r w:rsidDel="00000000" w:rsidR="00000000" w:rsidRPr="00000000">
              <w:rPr>
                <w:rtl w:val="0"/>
              </w:rPr>
            </w:r>
          </w:p>
        </w:tc>
      </w:tr>
      <w:tr>
        <w:trPr>
          <w:cantSplit w:val="0"/>
          <w:trHeight w:val="823" w:hRule="atLeast"/>
          <w:tblHeader w:val="0"/>
        </w:trPr>
        <w:tc>
          <w:tcPr>
            <w:vAlign w:val="center"/>
          </w:tcPr>
          <w:p w:rsidR="00000000" w:rsidDel="00000000" w:rsidP="00000000" w:rsidRDefault="00000000" w:rsidRPr="00000000" w14:paraId="0000045D">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vAlign w:val="center"/>
          </w:tcPr>
          <w:p w:rsidR="00000000" w:rsidDel="00000000" w:rsidP="00000000" w:rsidRDefault="00000000" w:rsidRPr="00000000" w14:paraId="0000045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242424"/>
                <w:sz w:val="26"/>
                <w:szCs w:val="26"/>
                <w:highlight w:val="white"/>
                <w:rtl w:val="0"/>
              </w:rPr>
              <w:t xml:space="preserve">Zhang Juan - Alison Wong</w:t>
            </w:r>
            <w:r w:rsidDel="00000000" w:rsidR="00000000" w:rsidRPr="00000000">
              <w:rPr>
                <w:rtl w:val="0"/>
              </w:rPr>
            </w:r>
          </w:p>
        </w:tc>
        <w:tc>
          <w:tcPr>
            <w:vAlign w:val="center"/>
          </w:tcPr>
          <w:p w:rsidR="00000000" w:rsidDel="00000000" w:rsidP="00000000" w:rsidRDefault="00000000" w:rsidRPr="00000000" w14:paraId="0000045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2019</w:t>
            </w:r>
          </w:p>
        </w:tc>
        <w:tc>
          <w:tcPr>
            <w:vAlign w:val="center"/>
          </w:tcPr>
          <w:p w:rsidR="00000000" w:rsidDel="00000000" w:rsidP="00000000" w:rsidRDefault="00000000" w:rsidRPr="00000000" w14:paraId="00000460">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0"/>
                <w:color w:val="333333"/>
                <w:sz w:val="26"/>
                <w:szCs w:val="26"/>
                <w:rtl w:val="0"/>
              </w:rPr>
              <w:t xml:space="preserve">Basic IELTS Reading</w:t>
            </w:r>
            <w:r w:rsidDel="00000000" w:rsidR="00000000" w:rsidRPr="00000000">
              <w:rPr>
                <w:rtl w:val="0"/>
              </w:rPr>
            </w:r>
          </w:p>
        </w:tc>
        <w:tc>
          <w:tcPr>
            <w:vAlign w:val="center"/>
          </w:tcPr>
          <w:p w:rsidR="00000000" w:rsidDel="00000000" w:rsidP="00000000" w:rsidRDefault="00000000" w:rsidRPr="00000000" w14:paraId="0000046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NXB Tổng hợp</w:t>
            </w:r>
          </w:p>
        </w:tc>
      </w:tr>
      <w:tr>
        <w:trPr>
          <w:cantSplit w:val="0"/>
          <w:trHeight w:val="505" w:hRule="atLeast"/>
          <w:tblHeader w:val="0"/>
        </w:trPr>
        <w:tc>
          <w:tcPr>
            <w:vAlign w:val="center"/>
          </w:tcPr>
          <w:p w:rsidR="00000000" w:rsidDel="00000000" w:rsidP="00000000" w:rsidRDefault="00000000" w:rsidRPr="00000000" w14:paraId="00000462">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vAlign w:val="center"/>
          </w:tcPr>
          <w:p w:rsidR="00000000" w:rsidDel="00000000" w:rsidP="00000000" w:rsidRDefault="00000000" w:rsidRPr="00000000" w14:paraId="0000046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Els Van Gyte</w:t>
            </w:r>
          </w:p>
        </w:tc>
        <w:tc>
          <w:tcPr>
            <w:vAlign w:val="center"/>
          </w:tcPr>
          <w:p w:rsidR="00000000" w:rsidDel="00000000" w:rsidP="00000000" w:rsidRDefault="00000000" w:rsidRPr="00000000" w14:paraId="0000046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2012</w:t>
            </w:r>
          </w:p>
        </w:tc>
        <w:tc>
          <w:tcPr>
            <w:vAlign w:val="center"/>
          </w:tcPr>
          <w:p w:rsidR="00000000" w:rsidDel="00000000" w:rsidP="00000000" w:rsidRDefault="00000000" w:rsidRPr="00000000" w14:paraId="0000046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Get ready for  IELTS</w:t>
            </w:r>
          </w:p>
        </w:tc>
        <w:tc>
          <w:tcPr>
            <w:vAlign w:val="center"/>
          </w:tcPr>
          <w:p w:rsidR="00000000" w:rsidDel="00000000" w:rsidP="00000000" w:rsidRDefault="00000000" w:rsidRPr="00000000" w14:paraId="0000046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333333"/>
                <w:sz w:val="26"/>
                <w:szCs w:val="26"/>
                <w:highlight w:val="white"/>
                <w:rtl w:val="0"/>
              </w:rPr>
              <w:t xml:space="preserve">HarperCollins UK</w:t>
            </w:r>
            <w:r w:rsidDel="00000000" w:rsidR="00000000" w:rsidRPr="00000000">
              <w:rPr>
                <w:rtl w:val="0"/>
              </w:rPr>
            </w:r>
          </w:p>
        </w:tc>
      </w:tr>
      <w:tr>
        <w:trPr>
          <w:cantSplit w:val="0"/>
          <w:trHeight w:val="1568" w:hRule="atLeast"/>
          <w:tblHeader w:val="0"/>
        </w:trPr>
        <w:tc>
          <w:tcPr>
            <w:vAlign w:val="center"/>
          </w:tcPr>
          <w:p w:rsidR="00000000" w:rsidDel="00000000" w:rsidP="00000000" w:rsidRDefault="00000000" w:rsidRPr="00000000" w14:paraId="00000467">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vAlign w:val="center"/>
          </w:tcPr>
          <w:p w:rsidR="00000000" w:rsidDel="00000000" w:rsidP="00000000" w:rsidRDefault="00000000" w:rsidRPr="00000000" w14:paraId="0000046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333333"/>
                <w:sz w:val="26"/>
                <w:szCs w:val="26"/>
                <w:highlight w:val="white"/>
                <w:rtl w:val="0"/>
              </w:rPr>
              <w:t xml:space="preserve">Jan Richardson</w:t>
            </w:r>
            <w:r w:rsidDel="00000000" w:rsidR="00000000" w:rsidRPr="00000000">
              <w:rPr>
                <w:rtl w:val="0"/>
              </w:rPr>
            </w:r>
          </w:p>
        </w:tc>
        <w:tc>
          <w:tcPr>
            <w:vAlign w:val="center"/>
          </w:tcPr>
          <w:p w:rsidR="00000000" w:rsidDel="00000000" w:rsidP="00000000" w:rsidRDefault="00000000" w:rsidRPr="00000000" w14:paraId="00000469">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2016</w:t>
            </w:r>
          </w:p>
        </w:tc>
        <w:tc>
          <w:tcPr>
            <w:vAlign w:val="center"/>
          </w:tcPr>
          <w:p w:rsidR="00000000" w:rsidDel="00000000" w:rsidP="00000000" w:rsidRDefault="00000000" w:rsidRPr="00000000" w14:paraId="0000046A">
            <w:pPr>
              <w:pStyle w:val="Heading1"/>
              <w:shd w:fill="ffffff" w:val="clear"/>
              <w:spacing w:before="0" w:lineRule="auto"/>
              <w:rPr>
                <w:rFonts w:ascii="Times New Roman" w:cs="Times New Roman" w:eastAsia="Times New Roman" w:hAnsi="Times New Roman"/>
                <w:b w:val="0"/>
                <w:color w:val="111111"/>
                <w:sz w:val="26"/>
                <w:szCs w:val="26"/>
              </w:rPr>
            </w:pPr>
            <w:r w:rsidDel="00000000" w:rsidR="00000000" w:rsidRPr="00000000">
              <w:rPr>
                <w:rFonts w:ascii="Times New Roman" w:cs="Times New Roman" w:eastAsia="Times New Roman" w:hAnsi="Times New Roman"/>
                <w:b w:val="0"/>
                <w:color w:val="111111"/>
                <w:sz w:val="26"/>
                <w:szCs w:val="26"/>
                <w:rtl w:val="0"/>
              </w:rPr>
              <w:t xml:space="preserve">The Next Step Forward in Guided Reading book + The Guided Reading Teacher's Companion</w:t>
            </w:r>
          </w:p>
          <w:p w:rsidR="00000000" w:rsidDel="00000000" w:rsidP="00000000" w:rsidRDefault="00000000" w:rsidRPr="00000000" w14:paraId="0000046B">
            <w:pPr>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46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333333"/>
                <w:sz w:val="26"/>
                <w:szCs w:val="26"/>
                <w:highlight w:val="white"/>
                <w:rtl w:val="0"/>
              </w:rPr>
              <w:t xml:space="preserve">Scholastic Professional; Pck Spi edition </w:t>
            </w:r>
            <w:r w:rsidDel="00000000" w:rsidR="00000000" w:rsidRPr="00000000">
              <w:rPr>
                <w:rtl w:val="0"/>
              </w:rPr>
            </w:r>
          </w:p>
        </w:tc>
      </w:tr>
    </w:tbl>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8.2. Danh mục địa chỉ website để tham khảo khi học học phần</w:t>
      </w:r>
    </w:p>
    <w:tbl>
      <w:tblPr>
        <w:tblStyle w:val="Table2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3"/>
        <w:gridCol w:w="2552"/>
        <w:gridCol w:w="4111"/>
        <w:gridCol w:w="1836"/>
        <w:tblGridChange w:id="0">
          <w:tblGrid>
            <w:gridCol w:w="563"/>
            <w:gridCol w:w="2552"/>
            <w:gridCol w:w="4111"/>
            <w:gridCol w:w="1836"/>
          </w:tblGrid>
        </w:tblGridChange>
      </w:tblGrid>
      <w:tr>
        <w:trPr>
          <w:cantSplit w:val="0"/>
          <w:trHeight w:val="568" w:hRule="atLeast"/>
          <w:tblHeader w:val="0"/>
        </w:trPr>
        <w:tc>
          <w:tcPr>
            <w:vAlign w:val="center"/>
          </w:tcPr>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TT</w:t>
            </w:r>
          </w:p>
        </w:tc>
        <w:tc>
          <w:tcPr>
            <w:vAlign w:val="center"/>
          </w:tcPr>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Nội dung tham khảo</w:t>
            </w:r>
          </w:p>
        </w:tc>
        <w:tc>
          <w:tcPr>
            <w:vAlign w:val="center"/>
          </w:tcPr>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Link trang web</w:t>
            </w:r>
          </w:p>
        </w:tc>
        <w:tc>
          <w:tcPr>
            <w:vAlign w:val="center"/>
          </w:tcPr>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Ngày cập nhật</w:t>
            </w:r>
          </w:p>
        </w:tc>
      </w:tr>
      <w:tr>
        <w:trPr>
          <w:cantSplit w:val="0"/>
          <w:trHeight w:val="907" w:hRule="atLeast"/>
          <w:tblHeader w:val="0"/>
        </w:trPr>
        <w:tc>
          <w:tcPr>
            <w:vAlign w:val="center"/>
          </w:tcPr>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vAlign w:val="center"/>
          </w:tcPr>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Skimming and scanning</w:t>
            </w:r>
          </w:p>
        </w:tc>
        <w:tc>
          <w:tcPr>
            <w:vAlign w:val="center"/>
          </w:tcPr>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14">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http://oxford.edu.vn/goc-tieng-anh/kinh-nghiem-hoc-tieng-anh/ky-nang-skimming-va-scanning--de-bai-doc-khong-kho-586.html</w:t>
              </w:r>
            </w:hyperlink>
            <w:r w:rsidDel="00000000" w:rsidR="00000000" w:rsidRPr="00000000">
              <w:rPr>
                <w:rtl w:val="0"/>
              </w:rPr>
            </w:r>
          </w:p>
        </w:tc>
        <w:tc>
          <w:tcPr>
            <w:vAlign w:val="center"/>
          </w:tcPr>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p>
        </w:tc>
      </w:tr>
      <w:tr>
        <w:trPr>
          <w:cantSplit w:val="0"/>
          <w:trHeight w:val="421" w:hRule="atLeast"/>
          <w:tblHeader w:val="0"/>
        </w:trPr>
        <w:tc>
          <w:tcPr>
            <w:vAlign w:val="center"/>
          </w:tcPr>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vAlign w:val="center"/>
          </w:tcPr>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Paraphrasing</w:t>
            </w:r>
          </w:p>
        </w:tc>
        <w:tc>
          <w:tcPr>
            <w:vAlign w:val="center"/>
          </w:tcPr>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hyperlink r:id="rId15">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https://paraphrasing-tool.com/</w:t>
              </w:r>
            </w:hyperlink>
            <w:r w:rsidDel="00000000" w:rsidR="00000000" w:rsidRPr="00000000">
              <w:rPr>
                <w:rtl w:val="0"/>
              </w:rPr>
            </w:r>
          </w:p>
        </w:tc>
        <w:tc>
          <w:tcPr>
            <w:vAlign w:val="center"/>
          </w:tcPr>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r w:rsidDel="00000000" w:rsidR="00000000" w:rsidRPr="00000000">
              <w:rPr>
                <w:rtl w:val="0"/>
              </w:rPr>
            </w:r>
          </w:p>
        </w:tc>
      </w:tr>
      <w:tr>
        <w:trPr>
          <w:cantSplit w:val="0"/>
          <w:trHeight w:val="907" w:hRule="atLeast"/>
          <w:tblHeader w:val="0"/>
        </w:trPr>
        <w:tc>
          <w:tcPr>
            <w:vAlign w:val="center"/>
          </w:tcPr>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vAlign w:val="center"/>
          </w:tcPr>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Multiple choice</w:t>
            </w:r>
          </w:p>
        </w:tc>
        <w:tc>
          <w:tcPr>
            <w:vAlign w:val="center"/>
          </w:tcPr>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hyperlink r:id="rId16">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http://ielts-fighter.com/reading/Unit-1-Ki-nang-lam-bai-Multiple-choice_mt1453085130.html</w:t>
              </w:r>
            </w:hyperlink>
            <w:r w:rsidDel="00000000" w:rsidR="00000000" w:rsidRPr="00000000">
              <w:rPr>
                <w:rtl w:val="0"/>
              </w:rPr>
            </w:r>
          </w:p>
        </w:tc>
        <w:tc>
          <w:tcPr>
            <w:vAlign w:val="center"/>
          </w:tcPr>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r w:rsidDel="00000000" w:rsidR="00000000" w:rsidRPr="00000000">
              <w:rPr>
                <w:rtl w:val="0"/>
              </w:rPr>
            </w:r>
          </w:p>
        </w:tc>
      </w:tr>
      <w:tr>
        <w:trPr>
          <w:cantSplit w:val="0"/>
          <w:trHeight w:val="907" w:hRule="atLeast"/>
          <w:tblHeader w:val="0"/>
        </w:trPr>
        <w:tc>
          <w:tcPr>
            <w:vAlign w:val="center"/>
          </w:tcPr>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vAlign w:val="center"/>
          </w:tcPr>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Active and Passive sentences</w:t>
            </w:r>
          </w:p>
        </w:tc>
        <w:tc>
          <w:tcPr>
            <w:vAlign w:val="center"/>
          </w:tcPr>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hyperlink r:id="rId17">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https://www.englisch-hilfen.de/en/exercises/active_passive/active_or_passive2.htm</w:t>
              </w:r>
            </w:hyperlink>
            <w:r w:rsidDel="00000000" w:rsidR="00000000" w:rsidRPr="00000000">
              <w:rPr>
                <w:rtl w:val="0"/>
              </w:rPr>
            </w:r>
          </w:p>
        </w:tc>
        <w:tc>
          <w:tcPr>
            <w:vAlign w:val="center"/>
          </w:tcPr>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r w:rsidDel="00000000" w:rsidR="00000000" w:rsidRPr="00000000">
              <w:rPr>
                <w:rtl w:val="0"/>
              </w:rPr>
            </w:r>
          </w:p>
        </w:tc>
      </w:tr>
      <w:tr>
        <w:trPr>
          <w:cantSplit w:val="0"/>
          <w:trHeight w:val="907" w:hRule="atLeast"/>
          <w:tblHeader w:val="0"/>
        </w:trPr>
        <w:tc>
          <w:tcPr>
            <w:vAlign w:val="center"/>
          </w:tcPr>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vAlign w:val="center"/>
          </w:tcPr>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Prefixes and suffixes</w:t>
            </w:r>
          </w:p>
        </w:tc>
        <w:tc>
          <w:tcPr>
            <w:vAlign w:val="center"/>
          </w:tcPr>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hyperlink r:id="rId18">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https://www.enchantedlearning.com/grammar/prefixsuffix/index.shtml</w:t>
              </w:r>
            </w:hyperlink>
            <w:r w:rsidDel="00000000" w:rsidR="00000000" w:rsidRPr="00000000">
              <w:rPr>
                <w:rtl w:val="0"/>
              </w:rPr>
            </w:r>
          </w:p>
        </w:tc>
        <w:tc>
          <w:tcPr>
            <w:vAlign w:val="center"/>
          </w:tcPr>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p>
        </w:tc>
      </w:tr>
      <w:tr>
        <w:trPr>
          <w:cantSplit w:val="0"/>
          <w:trHeight w:val="776" w:hRule="atLeast"/>
          <w:tblHeader w:val="0"/>
        </w:trPr>
        <w:tc>
          <w:tcPr>
            <w:vAlign w:val="center"/>
          </w:tcPr>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vAlign w:val="center"/>
          </w:tcPr>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Compound nouns</w:t>
            </w:r>
          </w:p>
        </w:tc>
        <w:tc>
          <w:tcPr>
            <w:vAlign w:val="center"/>
          </w:tcPr>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19">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https://7esl.com/compound-nouns/</w:t>
              </w:r>
            </w:hyperlink>
            <w:r w:rsidDel="00000000" w:rsidR="00000000" w:rsidRPr="00000000">
              <w:rPr>
                <w:rtl w:val="0"/>
              </w:rPr>
            </w:r>
          </w:p>
        </w:tc>
        <w:tc>
          <w:tcPr>
            <w:vAlign w:val="center"/>
          </w:tcPr>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p>
        </w:tc>
      </w:tr>
    </w:tbl>
    <w:p w:rsidR="00000000" w:rsidDel="00000000" w:rsidP="00000000" w:rsidRDefault="00000000" w:rsidRPr="00000000" w14:paraId="0000048A">
      <w:pPr>
        <w:spacing w:after="60" w:before="60" w:line="288" w:lineRule="auto"/>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tl w:val="0"/>
        </w:rPr>
      </w:r>
    </w:p>
    <w:p w:rsidR="00000000" w:rsidDel="00000000" w:rsidP="00000000" w:rsidRDefault="00000000" w:rsidRPr="00000000" w14:paraId="0000048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23"/>
        <w:tblW w:w="9066.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4"/>
        <w:gridCol w:w="2450"/>
        <w:gridCol w:w="2597"/>
        <w:gridCol w:w="1229"/>
        <w:gridCol w:w="2127"/>
        <w:tblGridChange w:id="0">
          <w:tblGrid>
            <w:gridCol w:w="664"/>
            <w:gridCol w:w="2450"/>
            <w:gridCol w:w="2597"/>
            <w:gridCol w:w="1229"/>
            <w:gridCol w:w="2127"/>
          </w:tblGrid>
        </w:tblGridChange>
      </w:tblGrid>
      <w:tr>
        <w:trPr>
          <w:cantSplit w:val="0"/>
          <w:trHeight w:val="579" w:hRule="atLeast"/>
          <w:tblHeader w:val="0"/>
        </w:trPr>
        <w:tc>
          <w:tcPr>
            <w:vMerge w:val="restart"/>
          </w:tcPr>
          <w:p w:rsidR="00000000" w:rsidDel="00000000" w:rsidP="00000000" w:rsidRDefault="00000000" w:rsidRPr="00000000" w14:paraId="0000048C">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48D">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TT</w:t>
            </w:r>
          </w:p>
        </w:tc>
        <w:tc>
          <w:tcPr>
            <w:vMerge w:val="restart"/>
            <w:vAlign w:val="center"/>
          </w:tcPr>
          <w:p w:rsidR="00000000" w:rsidDel="00000000" w:rsidP="00000000" w:rsidRDefault="00000000" w:rsidRPr="00000000" w14:paraId="0000048E">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giảng đường, Phòng thí nghiệm, xưởng, cơ sở thực hành</w:t>
            </w:r>
          </w:p>
        </w:tc>
        <w:tc>
          <w:tcPr>
            <w:gridSpan w:val="2"/>
            <w:vAlign w:val="center"/>
          </w:tcPr>
          <w:p w:rsidR="00000000" w:rsidDel="00000000" w:rsidP="00000000" w:rsidRDefault="00000000" w:rsidRPr="00000000" w14:paraId="0000048F">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Danh mục trang thiết bị, phần mềm chính phục vụ thí nghiệm, thực hành</w:t>
            </w:r>
          </w:p>
        </w:tc>
        <w:tc>
          <w:tcPr>
            <w:vMerge w:val="restart"/>
            <w:vAlign w:val="center"/>
          </w:tcPr>
          <w:p w:rsidR="00000000" w:rsidDel="00000000" w:rsidP="00000000" w:rsidRDefault="00000000" w:rsidRPr="00000000" w14:paraId="00000491">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Phục vụ cho               nội dung Bài học/Chương</w:t>
            </w:r>
          </w:p>
        </w:tc>
      </w:tr>
      <w:tr>
        <w:trPr>
          <w:cantSplit w:val="0"/>
          <w:tblHeader w:val="0"/>
        </w:trPr>
        <w:tc>
          <w:tcPr>
            <w:vMerge w:val="continue"/>
          </w:tcPr>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494">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thiết bị, dụng cụ, phần mềm,…</w:t>
            </w:r>
          </w:p>
        </w:tc>
        <w:tc>
          <w:tcPr>
            <w:vAlign w:val="center"/>
          </w:tcPr>
          <w:p w:rsidR="00000000" w:rsidDel="00000000" w:rsidP="00000000" w:rsidRDefault="00000000" w:rsidRPr="00000000" w14:paraId="00000495">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Số lượng</w:t>
            </w:r>
          </w:p>
        </w:tc>
        <w:tc>
          <w:tcPr>
            <w:vMerge w:val="continue"/>
            <w:vAlign w:val="center"/>
          </w:tcPr>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427" w:hRule="atLeast"/>
          <w:tblHeader w:val="0"/>
        </w:trPr>
        <w:tc>
          <w:tcPr>
            <w:gridSpan w:val="5"/>
            <w:vAlign w:val="center"/>
          </w:tcPr>
          <w:p w:rsidR="00000000" w:rsidDel="00000000" w:rsidP="00000000" w:rsidRDefault="00000000" w:rsidRPr="00000000" w14:paraId="00000497">
            <w:pPr>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Ví dụ 1: học phần “Đọc hiểu 1”.</w:t>
            </w:r>
          </w:p>
        </w:tc>
      </w:tr>
      <w:tr>
        <w:trPr>
          <w:cantSplit w:val="0"/>
          <w:trHeight w:val="711" w:hRule="atLeast"/>
          <w:tblHeader w:val="0"/>
        </w:trPr>
        <w:tc>
          <w:tcPr>
            <w:vAlign w:val="center"/>
          </w:tcPr>
          <w:p w:rsidR="00000000" w:rsidDel="00000000" w:rsidP="00000000" w:rsidRDefault="00000000" w:rsidRPr="00000000" w14:paraId="0000049C">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vAlign w:val="center"/>
          </w:tcPr>
          <w:p w:rsidR="00000000" w:rsidDel="00000000" w:rsidP="00000000" w:rsidRDefault="00000000" w:rsidRPr="00000000" w14:paraId="0000049D">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Giảng đường Nhà B</w:t>
            </w:r>
          </w:p>
        </w:tc>
        <w:tc>
          <w:tcPr>
            <w:vAlign w:val="center"/>
          </w:tcPr>
          <w:p w:rsidR="00000000" w:rsidDel="00000000" w:rsidP="00000000" w:rsidRDefault="00000000" w:rsidRPr="00000000" w14:paraId="0000049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Máy chiếu, Loa, Mic.</w:t>
            </w:r>
          </w:p>
        </w:tc>
        <w:tc>
          <w:tcPr>
            <w:vAlign w:val="center"/>
          </w:tcPr>
          <w:p w:rsidR="00000000" w:rsidDel="00000000" w:rsidP="00000000" w:rsidRDefault="00000000" w:rsidRPr="00000000" w14:paraId="0000049F">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Mỗi thiết bị 01 cái</w:t>
            </w:r>
          </w:p>
        </w:tc>
        <w:tc>
          <w:tcPr>
            <w:vAlign w:val="center"/>
          </w:tcPr>
          <w:p w:rsidR="00000000" w:rsidDel="00000000" w:rsidP="00000000" w:rsidRDefault="00000000" w:rsidRPr="00000000" w14:paraId="000004A0">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Toàn học phần.</w:t>
            </w:r>
          </w:p>
        </w:tc>
      </w:tr>
      <w:tr>
        <w:trPr>
          <w:cantSplit w:val="0"/>
          <w:trHeight w:val="428" w:hRule="atLeast"/>
          <w:tblHeader w:val="0"/>
        </w:trPr>
        <w:tc>
          <w:tcPr>
            <w:gridSpan w:val="5"/>
            <w:vAlign w:val="center"/>
          </w:tcPr>
          <w:p w:rsidR="00000000" w:rsidDel="00000000" w:rsidP="00000000" w:rsidRDefault="00000000" w:rsidRPr="00000000" w14:paraId="000004A1">
            <w:pPr>
              <w:rPr>
                <w:rFonts w:ascii="12" w:cs="12" w:eastAsia="12" w:hAnsi="12"/>
                <w:color w:val="000000"/>
              </w:rPr>
            </w:pPr>
            <w:r w:rsidDel="00000000" w:rsidR="00000000" w:rsidRPr="00000000">
              <w:rPr>
                <w:rFonts w:ascii="Times New Roman" w:cs="Times New Roman" w:eastAsia="Times New Roman" w:hAnsi="Times New Roman"/>
                <w:i w:val="1"/>
                <w:color w:val="000000"/>
                <w:rtl w:val="0"/>
              </w:rPr>
              <w:t xml:space="preserve">Ví dụ 2: học phần “Thực hành chế biến bánh, kẹo”.</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4A6">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vAlign w:val="center"/>
          </w:tcPr>
          <w:p w:rsidR="00000000" w:rsidDel="00000000" w:rsidP="00000000" w:rsidRDefault="00000000" w:rsidRPr="00000000" w14:paraId="000004A7">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Phòng chế biến thực phẩm - Khu Nhà A</w:t>
            </w:r>
          </w:p>
        </w:tc>
        <w:tc>
          <w:tcPr>
            <w:vAlign w:val="center"/>
          </w:tcPr>
          <w:p w:rsidR="00000000" w:rsidDel="00000000" w:rsidP="00000000" w:rsidRDefault="00000000" w:rsidRPr="00000000" w14:paraId="000004A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Lò nướng, tủ ủ, tủ sấy, cân đồng hồ, cân phân tích, máy sấy ẩm, mấy đo cấu trúc….</w:t>
            </w:r>
          </w:p>
        </w:tc>
        <w:tc>
          <w:tcPr>
            <w:vAlign w:val="center"/>
          </w:tcPr>
          <w:p w:rsidR="00000000" w:rsidDel="00000000" w:rsidP="00000000" w:rsidRDefault="00000000" w:rsidRPr="00000000" w14:paraId="000004A9">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Mỗi thiết bị 01 cái</w:t>
            </w:r>
          </w:p>
        </w:tc>
        <w:tc>
          <w:tcPr>
            <w:vAlign w:val="center"/>
          </w:tcPr>
          <w:p w:rsidR="00000000" w:rsidDel="00000000" w:rsidP="00000000" w:rsidRDefault="00000000" w:rsidRPr="00000000" w14:paraId="000004AA">
            <w:pPr>
              <w:spacing w:after="60" w:before="6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chương 3; </w:t>
            </w:r>
          </w:p>
          <w:p w:rsidR="00000000" w:rsidDel="00000000" w:rsidP="00000000" w:rsidRDefault="00000000" w:rsidRPr="00000000" w14:paraId="000004AB">
            <w:pPr>
              <w:spacing w:after="60" w:before="6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chương 4; </w:t>
            </w:r>
          </w:p>
          <w:p w:rsidR="00000000" w:rsidDel="00000000" w:rsidP="00000000" w:rsidRDefault="00000000" w:rsidRPr="00000000" w14:paraId="000004AC">
            <w:pPr>
              <w:spacing w:after="60" w:before="6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chương 5; </w:t>
            </w:r>
          </w:p>
          <w:p w:rsidR="00000000" w:rsidDel="00000000" w:rsidP="00000000" w:rsidRDefault="00000000" w:rsidRPr="00000000" w14:paraId="000004AD">
            <w:pPr>
              <w:spacing w:after="60" w:before="6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chương 6.</w:t>
            </w:r>
          </w:p>
        </w:tc>
      </w:tr>
    </w:tbl>
    <w:p w:rsidR="00000000" w:rsidDel="00000000" w:rsidP="00000000" w:rsidRDefault="00000000" w:rsidRPr="00000000" w14:paraId="000004AE">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p>
    <w:p w:rsidR="00000000" w:rsidDel="00000000" w:rsidP="00000000" w:rsidRDefault="00000000" w:rsidRPr="00000000" w14:paraId="000004AF">
      <w:pPr>
        <w:spacing w:after="60" w:before="60" w:line="288"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Liệt kê, chi tiết hóa các rubrics được giảng viên sử dụng để đánh giá học phần.</w:t>
      </w:r>
    </w:p>
    <w:p w:rsidR="00000000" w:rsidDel="00000000" w:rsidP="00000000" w:rsidRDefault="00000000" w:rsidRPr="00000000" w14:paraId="000004B0">
      <w:pPr>
        <w:spacing w:after="60" w:before="60" w:line="288"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u w:val="single"/>
          <w:rtl w:val="0"/>
        </w:rPr>
        <w:t xml:space="preserve">Ví dụ 10</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Rubrics đánh giá học phần “Đọc hiểu 1”</w:t>
      </w:r>
      <w:r w:rsidDel="00000000" w:rsidR="00000000" w:rsidRPr="00000000">
        <w:rPr>
          <w:rtl w:val="0"/>
        </w:rPr>
      </w:r>
    </w:p>
    <w:p w:rsidR="00000000" w:rsidDel="00000000" w:rsidP="00000000" w:rsidRDefault="00000000" w:rsidRPr="00000000" w14:paraId="000004B1">
      <w:pPr>
        <w:spacing w:after="60" w:before="60" w:line="276"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Rubric 1. Đánh giá kỹ năng thuyết trình (Oral Presentation)</w:t>
      </w:r>
    </w:p>
    <w:tbl>
      <w:tblPr>
        <w:tblStyle w:val="Table24"/>
        <w:tblW w:w="8984.0"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1169"/>
        <w:gridCol w:w="1218"/>
        <w:gridCol w:w="1505"/>
        <w:gridCol w:w="1679"/>
        <w:gridCol w:w="1770"/>
        <w:gridCol w:w="803"/>
        <w:tblGridChange w:id="0">
          <w:tblGrid>
            <w:gridCol w:w="840"/>
            <w:gridCol w:w="1169"/>
            <w:gridCol w:w="1218"/>
            <w:gridCol w:w="1505"/>
            <w:gridCol w:w="1679"/>
            <w:gridCol w:w="1770"/>
            <w:gridCol w:w="803"/>
          </w:tblGrid>
        </w:tblGridChange>
      </w:tblGrid>
      <w:tr>
        <w:trPr>
          <w:cantSplit w:val="0"/>
          <w:trHeight w:val="331" w:hRule="atLeast"/>
          <w:tblHeader w:val="1"/>
        </w:trPr>
        <w:tc>
          <w:tcPr>
            <w:vMerge w:val="restart"/>
            <w:shd w:fill="auto" w:val="clear"/>
            <w:vAlign w:val="center"/>
          </w:tcPr>
          <w:p w:rsidR="00000000" w:rsidDel="00000000" w:rsidP="00000000" w:rsidRDefault="00000000" w:rsidRPr="00000000" w14:paraId="000004B2">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giá</w:t>
            </w:r>
          </w:p>
        </w:tc>
        <w:tc>
          <w:tcPr>
            <w:gridSpan w:val="5"/>
            <w:shd w:fill="auto" w:val="clear"/>
            <w:vAlign w:val="center"/>
          </w:tcPr>
          <w:p w:rsidR="00000000" w:rsidDel="00000000" w:rsidP="00000000" w:rsidRDefault="00000000" w:rsidRPr="00000000" w14:paraId="000004B3">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vAlign w:val="center"/>
          </w:tcPr>
          <w:p w:rsidR="00000000" w:rsidDel="00000000" w:rsidP="00000000" w:rsidRDefault="00000000" w:rsidRPr="00000000" w14:paraId="000004B8">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w:t>
            </w:r>
          </w:p>
        </w:tc>
      </w:tr>
      <w:tr>
        <w:trPr>
          <w:cantSplit w:val="0"/>
          <w:trHeight w:val="407" w:hRule="atLeast"/>
          <w:tblHeader w:val="1"/>
        </w:trPr>
        <w:tc>
          <w:tcPr>
            <w:vMerge w:val="continue"/>
            <w:shd w:fill="auto" w:val="clear"/>
            <w:vAlign w:val="center"/>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vAlign w:val="center"/>
          </w:tcPr>
          <w:p w:rsidR="00000000" w:rsidDel="00000000" w:rsidP="00000000" w:rsidRDefault="00000000" w:rsidRPr="00000000" w14:paraId="000004BA">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4BB">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vAlign w:val="center"/>
          </w:tcPr>
          <w:p w:rsidR="00000000" w:rsidDel="00000000" w:rsidP="00000000" w:rsidRDefault="00000000" w:rsidRPr="00000000" w14:paraId="000004BC">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4BD">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vAlign w:val="center"/>
          </w:tcPr>
          <w:p w:rsidR="00000000" w:rsidDel="00000000" w:rsidP="00000000" w:rsidRDefault="00000000" w:rsidRPr="00000000" w14:paraId="000004BE">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4BF">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vAlign w:val="center"/>
          </w:tcPr>
          <w:p w:rsidR="00000000" w:rsidDel="00000000" w:rsidP="00000000" w:rsidRDefault="00000000" w:rsidRPr="00000000" w14:paraId="000004C0">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4C1">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vAlign w:val="center"/>
          </w:tcPr>
          <w:p w:rsidR="00000000" w:rsidDel="00000000" w:rsidP="00000000" w:rsidRDefault="00000000" w:rsidRPr="00000000" w14:paraId="000004C2">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4C3">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vAlign w:val="center"/>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4C5">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báo cáo</w:t>
            </w:r>
          </w:p>
        </w:tc>
        <w:tc>
          <w:tcPr>
            <w:shd w:fill="auto" w:val="clear"/>
            <w:vAlign w:val="center"/>
          </w:tcPr>
          <w:p w:rsidR="00000000" w:rsidDel="00000000" w:rsidP="00000000" w:rsidRDefault="00000000" w:rsidRPr="00000000" w14:paraId="000004C6">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có  nội  dung hoặc  nội  dung không phù hợp với yêu cầu</w:t>
            </w:r>
          </w:p>
        </w:tc>
        <w:tc>
          <w:tcPr>
            <w:shd w:fill="auto" w:val="clear"/>
            <w:vAlign w:val="center"/>
          </w:tcPr>
          <w:p w:rsidR="00000000" w:rsidDel="00000000" w:rsidP="00000000" w:rsidRDefault="00000000" w:rsidRPr="00000000" w14:paraId="000004C7">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yêu cầu, hình ảnh và  giải thích chưa rõ ràng</w:t>
            </w:r>
          </w:p>
        </w:tc>
        <w:tc>
          <w:tcPr>
            <w:shd w:fill="auto" w:val="clear"/>
            <w:vAlign w:val="center"/>
          </w:tcPr>
          <w:p w:rsidR="00000000" w:rsidDel="00000000" w:rsidP="00000000" w:rsidRDefault="00000000" w:rsidRPr="00000000" w14:paraId="000004C8">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w:t>
            </w:r>
          </w:p>
        </w:tc>
        <w:tc>
          <w:tcPr>
            <w:shd w:fill="auto" w:val="clear"/>
            <w:vAlign w:val="center"/>
          </w:tcPr>
          <w:p w:rsidR="00000000" w:rsidDel="00000000" w:rsidP="00000000" w:rsidRDefault="00000000" w:rsidRPr="00000000" w14:paraId="000004C9">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w:t>
            </w:r>
          </w:p>
        </w:tc>
        <w:tc>
          <w:tcPr>
            <w:shd w:fill="auto" w:val="clear"/>
            <w:vAlign w:val="center"/>
          </w:tcPr>
          <w:p w:rsidR="00000000" w:rsidDel="00000000" w:rsidP="00000000" w:rsidRDefault="00000000" w:rsidRPr="00000000" w14:paraId="000004CA">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 và giải thích cụ thể hiểu biết trên video.</w:t>
            </w:r>
          </w:p>
        </w:tc>
        <w:tc>
          <w:tcPr>
            <w:shd w:fill="auto" w:val="clear"/>
            <w:vAlign w:val="center"/>
          </w:tcPr>
          <w:p w:rsidR="00000000" w:rsidDel="00000000" w:rsidP="00000000" w:rsidRDefault="00000000" w:rsidRPr="00000000" w14:paraId="000004CB">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r>
        <w:trPr>
          <w:cantSplit w:val="0"/>
          <w:trHeight w:val="629" w:hRule="atLeast"/>
          <w:tblHeader w:val="0"/>
        </w:trPr>
        <w:tc>
          <w:tcPr>
            <w:shd w:fill="auto" w:val="clear"/>
            <w:vAlign w:val="center"/>
          </w:tcPr>
          <w:p w:rsidR="00000000" w:rsidDel="00000000" w:rsidP="00000000" w:rsidRDefault="00000000" w:rsidRPr="00000000" w14:paraId="000004CC">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slide</w:t>
            </w:r>
          </w:p>
        </w:tc>
        <w:tc>
          <w:tcPr>
            <w:shd w:fill="auto" w:val="clear"/>
            <w:vAlign w:val="center"/>
          </w:tcPr>
          <w:p w:rsidR="00000000" w:rsidDel="00000000" w:rsidP="00000000" w:rsidRDefault="00000000" w:rsidRPr="00000000" w14:paraId="000004CD">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quá sơ sài, không đủ số lượng theo quy định</w:t>
            </w:r>
          </w:p>
        </w:tc>
        <w:tc>
          <w:tcPr>
            <w:shd w:fill="auto" w:val="clear"/>
            <w:vAlign w:val="center"/>
          </w:tcPr>
          <w:p w:rsidR="00000000" w:rsidDel="00000000" w:rsidP="00000000" w:rsidRDefault="00000000" w:rsidRPr="00000000" w14:paraId="000004CE">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số lượng phù hợp, sử dụng</w:t>
            </w:r>
          </w:p>
          <w:p w:rsidR="00000000" w:rsidDel="00000000" w:rsidP="00000000" w:rsidRDefault="00000000" w:rsidRPr="00000000" w14:paraId="000004CF">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từ  ngữ và hình  ảnh rõ ràng</w:t>
            </w:r>
          </w:p>
        </w:tc>
        <w:tc>
          <w:tcPr>
            <w:shd w:fill="auto" w:val="clear"/>
            <w:vAlign w:val="center"/>
          </w:tcPr>
          <w:p w:rsidR="00000000" w:rsidDel="00000000" w:rsidP="00000000" w:rsidRDefault="00000000" w:rsidRPr="00000000" w14:paraId="000004D0">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(introduction, body and conclusion)</w:t>
            </w:r>
          </w:p>
        </w:tc>
        <w:tc>
          <w:tcPr>
            <w:shd w:fill="auto" w:val="clear"/>
            <w:vAlign w:val="center"/>
          </w:tcPr>
          <w:p w:rsidR="00000000" w:rsidDel="00000000" w:rsidP="00000000" w:rsidRDefault="00000000" w:rsidRPr="00000000" w14:paraId="000004D1">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thể  hiện  sự thành thạo trong trình bày</w:t>
            </w:r>
          </w:p>
        </w:tc>
        <w:tc>
          <w:tcPr>
            <w:shd w:fill="auto" w:val="clear"/>
            <w:vAlign w:val="center"/>
          </w:tcPr>
          <w:p w:rsidR="00000000" w:rsidDel="00000000" w:rsidP="00000000" w:rsidRDefault="00000000" w:rsidRPr="00000000" w14:paraId="000004D2">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Thuật ngữ sử dụng đơn giản dễ hiểu. Thể hiện sự thành thạo trong trình bày và ngôn ngữ.</w:t>
            </w:r>
          </w:p>
        </w:tc>
        <w:tc>
          <w:tcPr>
            <w:shd w:fill="auto" w:val="clear"/>
            <w:vAlign w:val="center"/>
          </w:tcPr>
          <w:p w:rsidR="00000000" w:rsidDel="00000000" w:rsidP="00000000" w:rsidRDefault="00000000" w:rsidRPr="00000000" w14:paraId="000004D3">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r>
        <w:trPr>
          <w:cantSplit w:val="0"/>
          <w:trHeight w:val="4387" w:hRule="atLeast"/>
          <w:tblHeader w:val="0"/>
        </w:trPr>
        <w:tc>
          <w:tcPr>
            <w:shd w:fill="auto" w:val="clear"/>
            <w:vAlign w:val="center"/>
          </w:tcPr>
          <w:p w:rsidR="00000000" w:rsidDel="00000000" w:rsidP="00000000" w:rsidRDefault="00000000" w:rsidRPr="00000000" w14:paraId="000004D4">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w:t>
            </w:r>
          </w:p>
        </w:tc>
        <w:tc>
          <w:tcPr>
            <w:shd w:fill="auto" w:val="clear"/>
            <w:vAlign w:val="center"/>
          </w:tcPr>
          <w:p w:rsidR="00000000" w:rsidDel="00000000" w:rsidP="00000000" w:rsidRDefault="00000000" w:rsidRPr="00000000" w14:paraId="000004D5">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không logic, vượt quá thời gian quy định.  Sử  dụng  thuật ngữ không đúng, phát âm  không  rõ,  giọng nói  nhỏ.  Người  nghe không hiểu.</w:t>
            </w:r>
          </w:p>
        </w:tc>
        <w:tc>
          <w:tcPr>
            <w:shd w:fill="auto" w:val="clear"/>
            <w:vAlign w:val="center"/>
          </w:tcPr>
          <w:p w:rsidR="00000000" w:rsidDel="00000000" w:rsidP="00000000" w:rsidRDefault="00000000" w:rsidRPr="00000000" w14:paraId="000004D6">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Bài  trình  bày  đầy  đủ. Giọng nói nhỏ, phát âm còn một số từ không rõ, sử dụng thuật ngữ phức chưa có  tương tác với người nghe khi trình bày.</w:t>
            </w:r>
          </w:p>
        </w:tc>
        <w:tc>
          <w:tcPr>
            <w:shd w:fill="auto" w:val="clear"/>
            <w:vAlign w:val="center"/>
          </w:tcPr>
          <w:p w:rsidR="00000000" w:rsidDel="00000000" w:rsidP="00000000" w:rsidRDefault="00000000" w:rsidRPr="00000000" w14:paraId="000004D7">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có bố cục 3 phần rõ ràng. Giọng nói vừa phải, rõ ràng, dễ nghe, thời gian trình bày đúng quy định, thỉnh thoảng có tương tác với người nghe. Người nghe có thể hiểu và kịp theo dõi nội dung trình bày</w:t>
            </w:r>
          </w:p>
        </w:tc>
        <w:tc>
          <w:tcPr>
            <w:shd w:fill="auto" w:val="clear"/>
            <w:vAlign w:val="center"/>
          </w:tcPr>
          <w:p w:rsidR="00000000" w:rsidDel="00000000" w:rsidP="00000000" w:rsidRDefault="00000000" w:rsidRPr="00000000" w14:paraId="000004D8">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dễ hiểu. Sử dụng các thuật ngữ đơn giản, dễ hiểu. Bố cục rõ ràng. Giọng nói  rõ ràng, lưu loát. Thời gian trình bày đúng quy định. Tương tác tốt với người  nghe.  Người  nghe  có  thể hiểu được nội dung trình bày.</w:t>
            </w:r>
          </w:p>
        </w:tc>
        <w:tc>
          <w:tcPr>
            <w:shd w:fill="auto" w:val="clear"/>
            <w:vAlign w:val="center"/>
          </w:tcPr>
          <w:p w:rsidR="00000000" w:rsidDel="00000000" w:rsidP="00000000" w:rsidRDefault="00000000" w:rsidRPr="00000000" w14:paraId="000004D9">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Bố cục rõ ràng. Giọng nói rõ ràng, lưu loát. Thu hút sự chú ý của người nghe, tương  tác tốt với người nghe. Người nghe có thể hiểu và theo kịp tất cả nội dung trình bày.  Thời  gian  trình  bày  đúng  quy định.</w:t>
            </w:r>
          </w:p>
        </w:tc>
        <w:tc>
          <w:tcPr>
            <w:shd w:fill="auto" w:val="clear"/>
            <w:vAlign w:val="center"/>
          </w:tcPr>
          <w:p w:rsidR="00000000" w:rsidDel="00000000" w:rsidP="00000000" w:rsidRDefault="00000000" w:rsidRPr="00000000" w14:paraId="000004DA">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bl>
    <w:p w:rsidR="00000000" w:rsidDel="00000000" w:rsidP="00000000" w:rsidRDefault="00000000" w:rsidRPr="00000000" w14:paraId="000004DB">
      <w:pPr>
        <w:spacing w:after="60" w:before="60" w:line="288" w:lineRule="auto"/>
        <w:ind w:firstLine="426"/>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p>
    <w:p w:rsidR="00000000" w:rsidDel="00000000" w:rsidP="00000000" w:rsidRDefault="00000000" w:rsidRPr="00000000" w14:paraId="000004DC">
      <w:pPr>
        <w:spacing w:after="60" w:before="60" w:line="288"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Phần này cung cấp thông tin về giảng viên giảng dạy học phần, cách thức để sinh viên lên hệ với giảng viên</w:t>
      </w:r>
    </w:p>
    <w:p w:rsidR="00000000" w:rsidDel="00000000" w:rsidP="00000000" w:rsidRDefault="00000000" w:rsidRPr="00000000" w14:paraId="000004DD">
      <w:pPr>
        <w:spacing w:after="60" w:before="60" w:line="288"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u w:val="single"/>
          <w:rtl w:val="0"/>
        </w:rPr>
        <w:t xml:space="preserve">Ví dụ 11</w:t>
      </w: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b w:val="1"/>
          <w:color w:val="000000"/>
          <w:sz w:val="26"/>
          <w:szCs w:val="26"/>
          <w:rtl w:val="0"/>
        </w:rPr>
        <w:t xml:space="preserve">Thông tin về giảng viên phụ trách học phần</w:t>
      </w:r>
      <w:r w:rsidDel="00000000" w:rsidR="00000000" w:rsidRPr="00000000">
        <w:rPr>
          <w:rtl w:val="0"/>
        </w:rPr>
      </w:r>
    </w:p>
    <w:tbl>
      <w:tblPr>
        <w:tblStyle w:val="Table25"/>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9"/>
        <w:gridCol w:w="4301"/>
        <w:gridCol w:w="3822"/>
        <w:tblGridChange w:id="0">
          <w:tblGrid>
            <w:gridCol w:w="939"/>
            <w:gridCol w:w="4301"/>
            <w:gridCol w:w="3822"/>
          </w:tblGrid>
        </w:tblGridChange>
      </w:tblGrid>
      <w:tr>
        <w:trPr>
          <w:cantSplit w:val="0"/>
          <w:tblHeader w:val="0"/>
        </w:trPr>
        <w:tc>
          <w:tcPr/>
          <w:p w:rsidR="00000000" w:rsidDel="00000000" w:rsidP="00000000" w:rsidRDefault="00000000" w:rsidRPr="00000000" w14:paraId="000004D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4D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4E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blHeader w:val="0"/>
        </w:trPr>
        <w:tc>
          <w:tcPr/>
          <w:p w:rsidR="00000000" w:rsidDel="00000000" w:rsidP="00000000" w:rsidRDefault="00000000" w:rsidRPr="00000000" w14:paraId="000004E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4E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PGS.TS. Nguyễn Văn A</w:t>
            </w:r>
          </w:p>
        </w:tc>
        <w:tc>
          <w:tcPr/>
          <w:p w:rsidR="00000000" w:rsidDel="00000000" w:rsidP="00000000" w:rsidRDefault="00000000" w:rsidRPr="00000000" w14:paraId="000004E3">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nva@vnkgu.edu.vn</w:t>
            </w:r>
          </w:p>
        </w:tc>
      </w:tr>
      <w:tr>
        <w:trPr>
          <w:cantSplit w:val="0"/>
          <w:tblHeader w:val="0"/>
        </w:trPr>
        <w:tc>
          <w:tcPr/>
          <w:p w:rsidR="00000000" w:rsidDel="00000000" w:rsidP="00000000" w:rsidRDefault="00000000" w:rsidRPr="00000000" w14:paraId="000004E4">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w:t>
            </w:r>
          </w:p>
        </w:tc>
        <w:tc>
          <w:tcPr/>
          <w:p w:rsidR="00000000" w:rsidDel="00000000" w:rsidP="00000000" w:rsidRDefault="00000000" w:rsidRPr="00000000" w14:paraId="000004E5">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Ths. Trần Thị B</w:t>
            </w:r>
          </w:p>
        </w:tc>
        <w:tc>
          <w:tcPr/>
          <w:p w:rsidR="00000000" w:rsidDel="00000000" w:rsidP="00000000" w:rsidRDefault="00000000" w:rsidRPr="00000000" w14:paraId="000004E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ttb@vnkgu.edu.vn</w:t>
            </w:r>
          </w:p>
        </w:tc>
      </w:tr>
    </w:tbl>
    <w:p w:rsidR="00000000" w:rsidDel="00000000" w:rsidP="00000000" w:rsidRDefault="00000000" w:rsidRPr="00000000" w14:paraId="000004E7">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sectPr>
      <w:headerReference r:id="rId20" w:type="default"/>
      <w:type w:val="nextPage"/>
      <w:pgSz w:h="16839" w:w="11907" w:orient="portrait"/>
      <w:pgMar w:bottom="1134" w:top="1134" w:left="1701" w:right="1134" w:header="567" w:footer="567"/>
      <w:pgNumType w:start="1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12"/>
  <w:font w:name="Wingding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360" w:hanging="36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720" w:hanging="720"/>
      </w:pPr>
      <w:rPr/>
    </w:lvl>
    <w:lvl w:ilvl="6">
      <w:start w:val="1"/>
      <w:numFmt w:val="decimal"/>
      <w:lvlText w:val="%1.%2.%3.%4.%5.%6.%7"/>
      <w:lvlJc w:val="left"/>
      <w:pPr>
        <w:ind w:left="1080" w:hanging="1080"/>
      </w:pPr>
      <w:rPr/>
    </w:lvl>
    <w:lvl w:ilvl="7">
      <w:start w:val="1"/>
      <w:numFmt w:val="decimal"/>
      <w:lvlText w:val="%1.%2.%3.%4.%5.%6.%7.%8"/>
      <w:lvlJc w:val="left"/>
      <w:pPr>
        <w:ind w:left="1080" w:hanging="1080"/>
      </w:pPr>
      <w:rPr/>
    </w:lvl>
    <w:lvl w:ilvl="8">
      <w:start w:val="1"/>
      <w:numFmt w:val="decimal"/>
      <w:lvlText w:val="%1.%2.%3.%4.%5.%6.%7.%8.%9"/>
      <w:lvlJc w:val="left"/>
      <w:pPr>
        <w:ind w:left="1080" w:hanging="10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paragraph" w:styleId="Heading3">
    <w:name w:val="heading 3"/>
    <w:basedOn w:val="Normal"/>
    <w:next w:val="Normal"/>
    <w:link w:val="Heading3Char"/>
    <w:uiPriority w:val="9"/>
    <w:unhideWhenUsed w:val="1"/>
    <w:qFormat w:val="1"/>
    <w:rsid w:val="007C1E00"/>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1"/>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character" w:styleId="fontstyle01" w:customStyle="1">
    <w:name w:val="fontstyle01"/>
    <w:rsid w:val="000409D9"/>
    <w:rPr>
      <w:rFonts w:ascii="TimesNewRomanPSMT" w:hAnsi="TimesNewRomanPSMT" w:hint="default"/>
      <w:b w:val="0"/>
      <w:bCs w:val="0"/>
      <w:i w:val="0"/>
      <w:iCs w:val="0"/>
      <w:color w:val="000000"/>
      <w:sz w:val="22"/>
      <w:szCs w:val="22"/>
    </w:rPr>
  </w:style>
  <w:style w:type="paragraph" w:styleId="BodyText2">
    <w:name w:val="Body Text 2"/>
    <w:basedOn w:val="Normal"/>
    <w:link w:val="BodyText2Char"/>
    <w:rsid w:val="0018319D"/>
    <w:pPr>
      <w:spacing w:after="120" w:line="480" w:lineRule="auto"/>
    </w:pPr>
    <w:rPr>
      <w:rFonts w:ascii="Times New Roman" w:cs="Times New Roman" w:eastAsia="Times New Roman" w:hAnsi="Times New Roman"/>
      <w:sz w:val="26"/>
      <w:szCs w:val="26"/>
      <w:lang w:eastAsia="x-none" w:val="x-none"/>
    </w:rPr>
  </w:style>
  <w:style w:type="character" w:styleId="BodyText2Char" w:customStyle="1">
    <w:name w:val="Body Text 2 Char"/>
    <w:basedOn w:val="DefaultParagraphFont"/>
    <w:link w:val="BodyText2"/>
    <w:rsid w:val="0018319D"/>
    <w:rPr>
      <w:rFonts w:ascii="Times New Roman" w:cs="Times New Roman" w:eastAsia="Times New Roman" w:hAnsi="Times New Roman"/>
      <w:sz w:val="26"/>
      <w:szCs w:val="26"/>
      <w:lang w:eastAsia="x-none" w:val="x-none"/>
    </w:rPr>
  </w:style>
  <w:style w:type="character" w:styleId="Heading3Char" w:customStyle="1">
    <w:name w:val="Heading 3 Char"/>
    <w:basedOn w:val="DefaultParagraphFont"/>
    <w:link w:val="Heading3"/>
    <w:uiPriority w:val="9"/>
    <w:rsid w:val="007C1E00"/>
    <w:rPr>
      <w:rFonts w:asciiTheme="majorHAnsi" w:cstheme="majorBidi" w:eastAsiaTheme="majorEastAsia" w:hAnsiTheme="majorHAnsi"/>
      <w:color w:val="1f4d78" w:themeColor="accent1" w:themeShade="00007F"/>
      <w:sz w:val="24"/>
      <w:szCs w:val="24"/>
    </w:rPr>
  </w:style>
  <w:style w:type="paragraph" w:styleId="BodyText">
    <w:name w:val="Body Text"/>
    <w:basedOn w:val="Normal"/>
    <w:link w:val="BodyTextChar"/>
    <w:uiPriority w:val="99"/>
    <w:semiHidden w:val="1"/>
    <w:unhideWhenUsed w:val="1"/>
    <w:rsid w:val="00EC68A5"/>
    <w:pPr>
      <w:spacing w:after="120"/>
    </w:pPr>
  </w:style>
  <w:style w:type="character" w:styleId="BodyTextChar" w:customStyle="1">
    <w:name w:val="Body Text Char"/>
    <w:basedOn w:val="DefaultParagraphFont"/>
    <w:link w:val="BodyText"/>
    <w:uiPriority w:val="99"/>
    <w:semiHidden w:val="1"/>
    <w:rsid w:val="00EC68A5"/>
  </w:style>
  <w:style w:type="paragraph" w:styleId="TableParagraph" w:customStyle="1">
    <w:name w:val="Table Paragraph"/>
    <w:basedOn w:val="Normal"/>
    <w:uiPriority w:val="1"/>
    <w:qFormat w:val="1"/>
    <w:rsid w:val="009507C4"/>
    <w:pPr>
      <w:widowControl w:val="0"/>
      <w:autoSpaceDE w:val="0"/>
      <w:autoSpaceDN w:val="0"/>
      <w:adjustRightInd w:val="0"/>
      <w:spacing w:after="0" w:line="240" w:lineRule="auto"/>
    </w:pPr>
    <w:rPr>
      <w:rFonts w:ascii="Times New Roman" w:cs="Times New Roman" w:hAnsi="Times New Roman" w:eastAsiaTheme="minorEastAsia"/>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4.xml"/><Relationship Id="rId11" Type="http://schemas.openxmlformats.org/officeDocument/2006/relationships/header" Target="header1.xml"/><Relationship Id="rId10" Type="http://schemas.openxmlformats.org/officeDocument/2006/relationships/image" Target="media/image2.png"/><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15" Type="http://schemas.openxmlformats.org/officeDocument/2006/relationships/hyperlink" Target="https://paraphrasing-tool.com/" TargetMode="External"/><Relationship Id="rId14" Type="http://schemas.openxmlformats.org/officeDocument/2006/relationships/hyperlink" Target="http://oxford.edu.vn/goc-tieng-anh/kinh-nghiem-hoc-tieng-anh/ky-nang-skimming-va-scanning--de-bai-doc-khong-kho-586.html" TargetMode="External"/><Relationship Id="rId17" Type="http://schemas.openxmlformats.org/officeDocument/2006/relationships/hyperlink" Target="https://www.englisch-hilfen.de/en/exercises/active_passive/active_or_passive2.htm" TargetMode="External"/><Relationship Id="rId16" Type="http://schemas.openxmlformats.org/officeDocument/2006/relationships/hyperlink" Target="http://ielts-fighter.com/reading/Unit-1-Ki-nang-lam-bai-Multiple-choice_mt1453085130.html" TargetMode="External"/><Relationship Id="rId5" Type="http://schemas.openxmlformats.org/officeDocument/2006/relationships/styles" Target="styles.xml"/><Relationship Id="rId19" Type="http://schemas.openxmlformats.org/officeDocument/2006/relationships/hyperlink" Target="https://7esl.com/compound-nouns/" TargetMode="External"/><Relationship Id="rId6" Type="http://schemas.openxmlformats.org/officeDocument/2006/relationships/customXml" Target="../customXML/item1.xml"/><Relationship Id="rId18" Type="http://schemas.openxmlformats.org/officeDocument/2006/relationships/hyperlink" Target="https://www.enchantedlearning.com/grammar/prefixsuffix/index.shtml" TargetMode="External"/><Relationship Id="rId7" Type="http://schemas.openxmlformats.org/officeDocument/2006/relationships/image" Target="media/image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PyR+LO52DCnmJW4jAV4hrVYA8g==">CgMxLjAyCGguZ2pkZ3hzOAByITFNQ0wyT3N3cFl0ckgtaWRTUHJCZWcwQ2ItU2VlY0hXRA==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2024-08-13T08:04:00Z</dcterms:created>
  <dc:creator>Microsoft account</dc:creator>
</cp:coreProperties>
</file>